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EDE" w:rsidRPr="00DC6760" w:rsidRDefault="005B7EDE">
      <w:pPr>
        <w:rPr>
          <w:sz w:val="28"/>
          <w:szCs w:val="28"/>
          <w:lang w:val="uk-UA"/>
        </w:rPr>
      </w:pPr>
      <w:r w:rsidRPr="00DC6760">
        <w:rPr>
          <w:sz w:val="28"/>
          <w:szCs w:val="28"/>
          <w:lang w:val="uk-UA"/>
        </w:rPr>
        <w:t>Примітки до фінансової звітності Кредитної спілки «</w:t>
      </w:r>
      <w:r w:rsidR="00883F2A">
        <w:rPr>
          <w:sz w:val="28"/>
          <w:szCs w:val="28"/>
          <w:lang w:val="uk-UA"/>
        </w:rPr>
        <w:t>Скриня</w:t>
      </w:r>
      <w:r w:rsidRPr="00DC6760">
        <w:rPr>
          <w:sz w:val="28"/>
          <w:szCs w:val="28"/>
          <w:lang w:val="uk-UA"/>
        </w:rPr>
        <w:t>» за 201</w:t>
      </w:r>
      <w:r w:rsidR="00862A61">
        <w:rPr>
          <w:sz w:val="28"/>
          <w:szCs w:val="28"/>
          <w:lang w:val="uk-UA"/>
        </w:rPr>
        <w:t>7</w:t>
      </w:r>
      <w:r w:rsidRPr="00DC6760">
        <w:rPr>
          <w:sz w:val="28"/>
          <w:szCs w:val="28"/>
          <w:lang w:val="uk-UA"/>
        </w:rPr>
        <w:t xml:space="preserve"> рік</w:t>
      </w:r>
    </w:p>
    <w:p w:rsidR="003D2CEE" w:rsidRDefault="003D2CEE">
      <w:pPr>
        <w:rPr>
          <w:lang w:val="uk-UA"/>
        </w:rPr>
      </w:pPr>
    </w:p>
    <w:p w:rsidR="003D2CEE" w:rsidRDefault="003D2CEE" w:rsidP="003D2CEE">
      <w:pPr>
        <w:numPr>
          <w:ilvl w:val="0"/>
          <w:numId w:val="1"/>
        </w:numPr>
        <w:rPr>
          <w:lang w:val="uk-UA"/>
        </w:rPr>
      </w:pPr>
      <w:r>
        <w:rPr>
          <w:lang w:val="uk-UA"/>
        </w:rPr>
        <w:t>Основна діяльність</w:t>
      </w:r>
    </w:p>
    <w:p w:rsidR="003D2CEE" w:rsidRPr="003D2CEE" w:rsidRDefault="003D2CEE" w:rsidP="003D2CEE">
      <w:pPr>
        <w:ind w:left="360"/>
        <w:rPr>
          <w:lang w:val="uk-UA"/>
        </w:rPr>
      </w:pPr>
      <w:r w:rsidRPr="003D2CEE">
        <w:rPr>
          <w:lang w:val="uk-UA"/>
        </w:rPr>
        <w:t>Основні відомості про КС «</w:t>
      </w:r>
      <w:r w:rsidR="00883F2A">
        <w:rPr>
          <w:lang w:val="uk-UA"/>
        </w:rPr>
        <w:t>Скриня</w:t>
      </w:r>
      <w:r w:rsidRPr="003D2CEE">
        <w:rPr>
          <w:lang w:val="uk-UA"/>
        </w:rPr>
        <w:t xml:space="preserve">» </w:t>
      </w:r>
    </w:p>
    <w:p w:rsidR="00FA0DF6" w:rsidRPr="00FA0DF6" w:rsidRDefault="00FA0DF6" w:rsidP="00FA0DF6">
      <w:pPr>
        <w:ind w:firstLine="709"/>
        <w:jc w:val="both"/>
        <w:rPr>
          <w:lang w:val="uk-UA"/>
        </w:rPr>
      </w:pPr>
      <w:r w:rsidRPr="00FA0DF6">
        <w:rPr>
          <w:lang w:val="uk-UA"/>
        </w:rPr>
        <w:t>Кредитна спілка «</w:t>
      </w:r>
      <w:r w:rsidR="00883F2A">
        <w:rPr>
          <w:lang w:val="uk-UA"/>
        </w:rPr>
        <w:t>Скриня</w:t>
      </w:r>
      <w:r w:rsidRPr="00FA0DF6">
        <w:rPr>
          <w:lang w:val="uk-UA"/>
        </w:rPr>
        <w:t>» є стабільно функціонуючою фінансовою установою з понад 1</w:t>
      </w:r>
      <w:r w:rsidR="00862A61">
        <w:rPr>
          <w:lang w:val="uk-UA"/>
        </w:rPr>
        <w:t>6</w:t>
      </w:r>
      <w:r w:rsidRPr="00FA0DF6">
        <w:rPr>
          <w:lang w:val="uk-UA"/>
        </w:rPr>
        <w:t xml:space="preserve"> річною історією. Початок відліку свого ст</w:t>
      </w:r>
      <w:r w:rsidR="008C0AB7">
        <w:rPr>
          <w:lang w:val="uk-UA"/>
        </w:rPr>
        <w:t xml:space="preserve">ворення підприємство бере в </w:t>
      </w:r>
      <w:r w:rsidR="009B135C">
        <w:rPr>
          <w:lang w:val="uk-UA"/>
        </w:rPr>
        <w:t>2001</w:t>
      </w:r>
      <w:r w:rsidRPr="00FA0DF6">
        <w:rPr>
          <w:lang w:val="uk-UA"/>
        </w:rPr>
        <w:t xml:space="preserve"> році. </w:t>
      </w:r>
    </w:p>
    <w:p w:rsidR="00FA0DF6" w:rsidRPr="00FA0DF6" w:rsidRDefault="00FA0DF6" w:rsidP="00FA0DF6">
      <w:pPr>
        <w:ind w:firstLine="709"/>
        <w:jc w:val="both"/>
        <w:rPr>
          <w:lang w:val="uk-UA"/>
        </w:rPr>
      </w:pPr>
      <w:r w:rsidRPr="00FA0DF6">
        <w:rPr>
          <w:lang w:val="uk-UA"/>
        </w:rPr>
        <w:t>Кредитна спілка „</w:t>
      </w:r>
      <w:r w:rsidR="00883F2A">
        <w:rPr>
          <w:lang w:val="uk-UA"/>
        </w:rPr>
        <w:t>Скриня</w:t>
      </w:r>
      <w:r w:rsidRPr="00FA0DF6">
        <w:rPr>
          <w:lang w:val="uk-UA"/>
        </w:rPr>
        <w:t>” – це неприбуткова організація, заснована фізичними особами на кооперативних засадах з м</w:t>
      </w:r>
      <w:r w:rsidRPr="00FA0DF6">
        <w:rPr>
          <w:lang w:val="uk-UA"/>
        </w:rPr>
        <w:t>е</w:t>
      </w:r>
      <w:r w:rsidRPr="00FA0DF6">
        <w:rPr>
          <w:lang w:val="uk-UA"/>
        </w:rPr>
        <w:t>тою задоволення потреб її членів у взаємному кредитуванні та наданні фінансових п</w:t>
      </w:r>
      <w:r w:rsidRPr="00FA0DF6">
        <w:rPr>
          <w:lang w:val="uk-UA"/>
        </w:rPr>
        <w:t>о</w:t>
      </w:r>
      <w:r w:rsidRPr="00FA0DF6">
        <w:rPr>
          <w:lang w:val="uk-UA"/>
        </w:rPr>
        <w:t>слуг за рахунок об'єднаних грошових внесків членів кредитної спілки.</w:t>
      </w:r>
    </w:p>
    <w:p w:rsidR="00FA0DF6" w:rsidRPr="00FA0DF6" w:rsidRDefault="00FA0DF6" w:rsidP="00FA0DF6">
      <w:pPr>
        <w:ind w:firstLine="709"/>
        <w:jc w:val="both"/>
        <w:rPr>
          <w:lang w:val="uk-UA"/>
        </w:rPr>
      </w:pPr>
      <w:r w:rsidRPr="00FA0DF6">
        <w:rPr>
          <w:lang w:val="uk-UA"/>
        </w:rPr>
        <w:t>Основними видами діяльності кредитної спілки є:</w:t>
      </w:r>
    </w:p>
    <w:p w:rsidR="00FA0DF6" w:rsidRPr="00FA0DF6" w:rsidRDefault="00FA0DF6" w:rsidP="00FA0DF6">
      <w:pPr>
        <w:ind w:firstLine="709"/>
        <w:jc w:val="both"/>
        <w:rPr>
          <w:lang w:val="uk-UA"/>
        </w:rPr>
      </w:pPr>
      <w:r w:rsidRPr="00FA0DF6">
        <w:rPr>
          <w:lang w:val="uk-UA"/>
        </w:rPr>
        <w:t xml:space="preserve">- прийом вступних, обов'язкових пайових та інших внесків від членів кредитної спілки; </w:t>
      </w:r>
    </w:p>
    <w:p w:rsidR="00FA0DF6" w:rsidRPr="00FA0DF6" w:rsidRDefault="00FA0DF6" w:rsidP="00FA0DF6">
      <w:pPr>
        <w:ind w:firstLine="709"/>
        <w:jc w:val="both"/>
        <w:rPr>
          <w:lang w:val="uk-UA"/>
        </w:rPr>
      </w:pPr>
      <w:r w:rsidRPr="00FA0DF6">
        <w:rPr>
          <w:lang w:val="uk-UA"/>
        </w:rPr>
        <w:t>- надання кредитів своїм членам на умовах їх платності, строковості та забе</w:t>
      </w:r>
      <w:r w:rsidRPr="00FA0DF6">
        <w:rPr>
          <w:lang w:val="uk-UA"/>
        </w:rPr>
        <w:t>з</w:t>
      </w:r>
      <w:r w:rsidRPr="00FA0DF6">
        <w:rPr>
          <w:lang w:val="uk-UA"/>
        </w:rPr>
        <w:t xml:space="preserve">печеності в готівковій та безготівковій формі; </w:t>
      </w:r>
    </w:p>
    <w:p w:rsidR="00FA0DF6" w:rsidRPr="00FA0DF6" w:rsidRDefault="00FA0DF6" w:rsidP="00FA0DF6">
      <w:pPr>
        <w:ind w:firstLine="709"/>
        <w:jc w:val="both"/>
        <w:rPr>
          <w:lang w:val="uk-UA"/>
        </w:rPr>
      </w:pPr>
      <w:r w:rsidRPr="00FA0DF6">
        <w:rPr>
          <w:lang w:val="uk-UA"/>
        </w:rPr>
        <w:t xml:space="preserve">- залучення на договірних умовах внесків (вкладів) своїх членів на депозитні рахунки як у готівковій, так і в безготівковій формі; </w:t>
      </w:r>
    </w:p>
    <w:p w:rsidR="00FA0DF6" w:rsidRPr="00FA0DF6" w:rsidRDefault="00FA0DF6" w:rsidP="00FA0DF6">
      <w:pPr>
        <w:ind w:firstLine="709"/>
        <w:jc w:val="both"/>
        <w:rPr>
          <w:lang w:val="uk-UA"/>
        </w:rPr>
      </w:pPr>
      <w:r w:rsidRPr="00FA0DF6">
        <w:rPr>
          <w:lang w:val="uk-UA"/>
        </w:rPr>
        <w:t>- у разі участі в об'єднаній кредитній спілці сплачує вступні, пайові та інші внески до об'єднаної кредитної спілки;</w:t>
      </w:r>
    </w:p>
    <w:p w:rsidR="00FA0DF6" w:rsidRPr="00FA0DF6" w:rsidRDefault="00FA0DF6" w:rsidP="00FA0DF6">
      <w:pPr>
        <w:ind w:firstLine="709"/>
        <w:jc w:val="both"/>
        <w:rPr>
          <w:lang w:val="uk-UA"/>
        </w:rPr>
      </w:pPr>
      <w:r w:rsidRPr="00FA0DF6">
        <w:rPr>
          <w:lang w:val="uk-UA"/>
        </w:rPr>
        <w:t>- розміщує тимчасово вільн</w:t>
      </w:r>
      <w:r>
        <w:rPr>
          <w:lang w:val="uk-UA"/>
        </w:rPr>
        <w:t>і кошти</w:t>
      </w:r>
      <w:r w:rsidRPr="00FA0DF6">
        <w:rPr>
          <w:lang w:val="uk-UA"/>
        </w:rPr>
        <w:t xml:space="preserve"> на депозитних рахунках в установах б</w:t>
      </w:r>
      <w:r w:rsidRPr="00FA0DF6">
        <w:rPr>
          <w:lang w:val="uk-UA"/>
        </w:rPr>
        <w:t>а</w:t>
      </w:r>
      <w:r w:rsidRPr="00FA0DF6">
        <w:rPr>
          <w:lang w:val="uk-UA"/>
        </w:rPr>
        <w:t>нків, які мають ліцензію на право роботи з вкладами громадян, об'єднаній креди</w:t>
      </w:r>
      <w:r w:rsidRPr="00FA0DF6">
        <w:rPr>
          <w:lang w:val="uk-UA"/>
        </w:rPr>
        <w:t>т</w:t>
      </w:r>
      <w:r w:rsidRPr="00FA0DF6">
        <w:rPr>
          <w:lang w:val="uk-UA"/>
        </w:rPr>
        <w:t>ній спілці;</w:t>
      </w:r>
    </w:p>
    <w:p w:rsidR="00FA0DF6" w:rsidRPr="00FA0DF6" w:rsidRDefault="00FA0DF6" w:rsidP="00FA0DF6">
      <w:pPr>
        <w:ind w:firstLine="709"/>
        <w:jc w:val="both"/>
        <w:rPr>
          <w:lang w:val="uk-UA"/>
        </w:rPr>
      </w:pPr>
      <w:r w:rsidRPr="00FA0DF6">
        <w:rPr>
          <w:lang w:val="uk-UA"/>
        </w:rPr>
        <w:t>- надання кредитів іншим кредитним спілкам.</w:t>
      </w:r>
    </w:p>
    <w:p w:rsidR="003D2CEE" w:rsidRPr="003D2CEE" w:rsidRDefault="003D2CEE" w:rsidP="003D2CEE">
      <w:pPr>
        <w:ind w:left="360"/>
        <w:rPr>
          <w:lang w:val="uk-UA"/>
        </w:rPr>
      </w:pPr>
    </w:p>
    <w:p w:rsidR="003D2CEE" w:rsidRPr="00A161A4" w:rsidRDefault="003D2CEE" w:rsidP="003D2CEE">
      <w:pPr>
        <w:ind w:left="360"/>
        <w:rPr>
          <w:lang w:val="uk-UA"/>
        </w:rPr>
      </w:pPr>
      <w:r w:rsidRPr="00A161A4">
        <w:rPr>
          <w:lang w:val="uk-UA"/>
        </w:rPr>
        <w:t xml:space="preserve">Членами Кредитної спілки є особи, які </w:t>
      </w:r>
      <w:r w:rsidR="00A161A4" w:rsidRPr="00A161A4">
        <w:rPr>
          <w:lang w:val="uk-UA"/>
        </w:rPr>
        <w:t xml:space="preserve">проживають на </w:t>
      </w:r>
      <w:r w:rsidR="003B4837">
        <w:rPr>
          <w:lang w:val="uk-UA"/>
        </w:rPr>
        <w:t xml:space="preserve">адміністративній </w:t>
      </w:r>
      <w:r w:rsidR="00A161A4" w:rsidRPr="00A161A4">
        <w:rPr>
          <w:lang w:val="uk-UA"/>
        </w:rPr>
        <w:t xml:space="preserve">території </w:t>
      </w:r>
      <w:r w:rsidR="003B4837">
        <w:rPr>
          <w:lang w:val="uk-UA"/>
        </w:rPr>
        <w:t>Чернівец</w:t>
      </w:r>
      <w:r w:rsidR="00A161A4" w:rsidRPr="00A161A4">
        <w:rPr>
          <w:lang w:val="uk-UA"/>
        </w:rPr>
        <w:t>ької області</w:t>
      </w:r>
      <w:r w:rsidRPr="00A161A4">
        <w:rPr>
          <w:lang w:val="uk-UA"/>
        </w:rPr>
        <w:t xml:space="preserve">. </w:t>
      </w:r>
    </w:p>
    <w:p w:rsidR="003D2CEE" w:rsidRPr="003D2CEE" w:rsidRDefault="003D2CEE" w:rsidP="003D2CEE">
      <w:pPr>
        <w:ind w:left="360"/>
        <w:rPr>
          <w:lang w:val="uk-UA"/>
        </w:rPr>
      </w:pPr>
    </w:p>
    <w:p w:rsidR="003D2CEE" w:rsidRPr="0010350B" w:rsidRDefault="003D2CEE" w:rsidP="0010350B">
      <w:pPr>
        <w:pStyle w:val="a5"/>
        <w:rPr>
          <w:rFonts w:ascii="Times New Roman" w:hAnsi="Times New Roman"/>
          <w:sz w:val="24"/>
          <w:szCs w:val="24"/>
        </w:rPr>
      </w:pPr>
      <w:r w:rsidRPr="0010350B">
        <w:rPr>
          <w:rFonts w:ascii="Times New Roman" w:hAnsi="Times New Roman"/>
          <w:sz w:val="24"/>
          <w:szCs w:val="24"/>
        </w:rPr>
        <w:t xml:space="preserve">Державна реєстрація Кредитної спілки здійснена </w:t>
      </w:r>
      <w:proofErr w:type="spellStart"/>
      <w:r w:rsidR="00DE28BE">
        <w:rPr>
          <w:rFonts w:ascii="Times New Roman" w:hAnsi="Times New Roman"/>
          <w:sz w:val="24"/>
          <w:szCs w:val="24"/>
        </w:rPr>
        <w:t>Заставнівс</w:t>
      </w:r>
      <w:r w:rsidR="00FA0DF6" w:rsidRPr="0010350B">
        <w:rPr>
          <w:rFonts w:ascii="Times New Roman" w:hAnsi="Times New Roman"/>
          <w:sz w:val="24"/>
          <w:szCs w:val="24"/>
        </w:rPr>
        <w:t>ькою</w:t>
      </w:r>
      <w:proofErr w:type="spellEnd"/>
      <w:r w:rsidR="00FA0DF6" w:rsidRPr="0010350B">
        <w:rPr>
          <w:rFonts w:ascii="Times New Roman" w:hAnsi="Times New Roman"/>
          <w:sz w:val="24"/>
          <w:szCs w:val="24"/>
        </w:rPr>
        <w:t xml:space="preserve"> районною державною адміністрацією </w:t>
      </w:r>
      <w:r w:rsidR="00DE28BE">
        <w:rPr>
          <w:rFonts w:ascii="Times New Roman" w:hAnsi="Times New Roman"/>
          <w:sz w:val="24"/>
          <w:szCs w:val="24"/>
        </w:rPr>
        <w:t>Чернівецької</w:t>
      </w:r>
      <w:r w:rsidR="00FA0DF6" w:rsidRPr="0010350B">
        <w:rPr>
          <w:rFonts w:ascii="Times New Roman" w:hAnsi="Times New Roman"/>
          <w:sz w:val="24"/>
          <w:szCs w:val="24"/>
        </w:rPr>
        <w:t xml:space="preserve"> області</w:t>
      </w:r>
      <w:r w:rsidRPr="0010350B">
        <w:rPr>
          <w:rFonts w:ascii="Times New Roman" w:hAnsi="Times New Roman"/>
          <w:sz w:val="24"/>
          <w:szCs w:val="24"/>
        </w:rPr>
        <w:t xml:space="preserve"> </w:t>
      </w:r>
      <w:r w:rsidR="00DE28BE">
        <w:rPr>
          <w:rFonts w:ascii="Times New Roman" w:hAnsi="Times New Roman"/>
          <w:sz w:val="24"/>
          <w:szCs w:val="24"/>
        </w:rPr>
        <w:t>6</w:t>
      </w:r>
      <w:r w:rsidR="00FA0DF6" w:rsidRPr="0010350B">
        <w:rPr>
          <w:rFonts w:ascii="Times New Roman" w:hAnsi="Times New Roman"/>
          <w:sz w:val="24"/>
          <w:szCs w:val="24"/>
        </w:rPr>
        <w:t>.</w:t>
      </w:r>
      <w:r w:rsidR="008C0AB7">
        <w:rPr>
          <w:rFonts w:ascii="Times New Roman" w:hAnsi="Times New Roman"/>
          <w:sz w:val="24"/>
          <w:szCs w:val="24"/>
        </w:rPr>
        <w:t>03</w:t>
      </w:r>
      <w:r w:rsidR="00FA0DF6" w:rsidRPr="0010350B">
        <w:rPr>
          <w:rFonts w:ascii="Times New Roman" w:hAnsi="Times New Roman"/>
          <w:sz w:val="24"/>
          <w:szCs w:val="24"/>
        </w:rPr>
        <w:t>.</w:t>
      </w:r>
      <w:r w:rsidR="008C0AB7">
        <w:rPr>
          <w:rFonts w:ascii="Times New Roman" w:hAnsi="Times New Roman"/>
          <w:sz w:val="24"/>
          <w:szCs w:val="24"/>
        </w:rPr>
        <w:t>200</w:t>
      </w:r>
      <w:r w:rsidR="00DE28BE">
        <w:rPr>
          <w:rFonts w:ascii="Times New Roman" w:hAnsi="Times New Roman"/>
          <w:sz w:val="24"/>
          <w:szCs w:val="24"/>
        </w:rPr>
        <w:t>1</w:t>
      </w:r>
      <w:r w:rsidRPr="0010350B">
        <w:rPr>
          <w:rFonts w:ascii="Times New Roman" w:hAnsi="Times New Roman"/>
          <w:sz w:val="24"/>
          <w:szCs w:val="24"/>
        </w:rPr>
        <w:t xml:space="preserve"> р. № запису</w:t>
      </w:r>
      <w:r w:rsidR="008C0AB7">
        <w:rPr>
          <w:rFonts w:ascii="Times New Roman" w:hAnsi="Times New Roman"/>
          <w:sz w:val="24"/>
          <w:szCs w:val="24"/>
        </w:rPr>
        <w:t xml:space="preserve"> про заміну</w:t>
      </w:r>
      <w:r w:rsidRPr="0010350B">
        <w:rPr>
          <w:rFonts w:ascii="Times New Roman" w:hAnsi="Times New Roman"/>
          <w:sz w:val="24"/>
          <w:szCs w:val="24"/>
        </w:rPr>
        <w:t xml:space="preserve"> </w:t>
      </w:r>
      <w:r w:rsidR="0010350B" w:rsidRPr="0010350B">
        <w:rPr>
          <w:rFonts w:ascii="Times New Roman" w:hAnsi="Times New Roman"/>
          <w:sz w:val="24"/>
          <w:szCs w:val="24"/>
        </w:rPr>
        <w:t xml:space="preserve">1 </w:t>
      </w:r>
      <w:r w:rsidR="00DE28BE">
        <w:rPr>
          <w:rFonts w:ascii="Times New Roman" w:hAnsi="Times New Roman"/>
          <w:sz w:val="24"/>
          <w:szCs w:val="24"/>
        </w:rPr>
        <w:t>030</w:t>
      </w:r>
      <w:r w:rsidR="0010350B" w:rsidRPr="0010350B">
        <w:rPr>
          <w:rFonts w:ascii="Times New Roman" w:hAnsi="Times New Roman"/>
          <w:sz w:val="24"/>
          <w:szCs w:val="24"/>
        </w:rPr>
        <w:t xml:space="preserve"> 1</w:t>
      </w:r>
      <w:r w:rsidR="00DE28BE">
        <w:rPr>
          <w:rFonts w:ascii="Times New Roman" w:hAnsi="Times New Roman"/>
          <w:sz w:val="24"/>
          <w:szCs w:val="24"/>
        </w:rPr>
        <w:t>2</w:t>
      </w:r>
      <w:r w:rsidR="0010350B" w:rsidRPr="0010350B">
        <w:rPr>
          <w:rFonts w:ascii="Times New Roman" w:hAnsi="Times New Roman"/>
          <w:sz w:val="24"/>
          <w:szCs w:val="24"/>
        </w:rPr>
        <w:t>0 000</w:t>
      </w:r>
      <w:r w:rsidR="00DE28BE">
        <w:rPr>
          <w:rFonts w:ascii="Times New Roman" w:hAnsi="Times New Roman"/>
          <w:sz w:val="24"/>
          <w:szCs w:val="24"/>
        </w:rPr>
        <w:t>0</w:t>
      </w:r>
      <w:r w:rsidR="0010350B" w:rsidRPr="0010350B">
        <w:rPr>
          <w:rFonts w:ascii="Times New Roman" w:hAnsi="Times New Roman"/>
          <w:sz w:val="24"/>
          <w:szCs w:val="24"/>
        </w:rPr>
        <w:t xml:space="preserve"> 000</w:t>
      </w:r>
      <w:r w:rsidR="008C0AB7">
        <w:rPr>
          <w:rFonts w:ascii="Times New Roman" w:hAnsi="Times New Roman"/>
          <w:sz w:val="24"/>
          <w:szCs w:val="24"/>
        </w:rPr>
        <w:t>3</w:t>
      </w:r>
      <w:r w:rsidR="00DE28BE">
        <w:rPr>
          <w:rFonts w:ascii="Times New Roman" w:hAnsi="Times New Roman"/>
          <w:sz w:val="24"/>
          <w:szCs w:val="24"/>
        </w:rPr>
        <w:t>16</w:t>
      </w:r>
      <w:r w:rsidR="0010350B" w:rsidRPr="0010350B">
        <w:rPr>
          <w:rFonts w:ascii="Times New Roman" w:hAnsi="Times New Roman"/>
          <w:sz w:val="24"/>
          <w:szCs w:val="24"/>
        </w:rPr>
        <w:t xml:space="preserve"> </w:t>
      </w:r>
      <w:r w:rsidRPr="0010350B">
        <w:rPr>
          <w:rFonts w:ascii="Times New Roman" w:hAnsi="Times New Roman"/>
          <w:sz w:val="24"/>
          <w:szCs w:val="24"/>
        </w:rPr>
        <w:t xml:space="preserve">(Свідоцтво серія </w:t>
      </w:r>
      <w:r w:rsidR="0010350B" w:rsidRPr="0010350B">
        <w:rPr>
          <w:rFonts w:ascii="Times New Roman" w:hAnsi="Times New Roman"/>
          <w:sz w:val="24"/>
          <w:szCs w:val="24"/>
        </w:rPr>
        <w:t>А00</w:t>
      </w:r>
      <w:r w:rsidRPr="0010350B">
        <w:rPr>
          <w:rFonts w:ascii="Times New Roman" w:hAnsi="Times New Roman"/>
          <w:sz w:val="24"/>
          <w:szCs w:val="24"/>
        </w:rPr>
        <w:t xml:space="preserve"> №</w:t>
      </w:r>
      <w:r w:rsidR="0010350B" w:rsidRPr="0010350B">
        <w:rPr>
          <w:rFonts w:ascii="Times New Roman" w:hAnsi="Times New Roman"/>
          <w:sz w:val="24"/>
          <w:szCs w:val="24"/>
        </w:rPr>
        <w:t xml:space="preserve"> </w:t>
      </w:r>
      <w:r w:rsidR="00DE28BE">
        <w:rPr>
          <w:rFonts w:ascii="Times New Roman" w:hAnsi="Times New Roman"/>
          <w:sz w:val="24"/>
          <w:szCs w:val="24"/>
        </w:rPr>
        <w:t>359413</w:t>
      </w:r>
      <w:r w:rsidRPr="0010350B">
        <w:rPr>
          <w:rFonts w:ascii="Times New Roman" w:hAnsi="Times New Roman"/>
          <w:sz w:val="24"/>
          <w:szCs w:val="24"/>
        </w:rPr>
        <w:t xml:space="preserve">). </w:t>
      </w:r>
    </w:p>
    <w:p w:rsidR="003D2CEE" w:rsidRPr="0010350B" w:rsidRDefault="003D2CEE" w:rsidP="003D2CEE">
      <w:pPr>
        <w:ind w:left="360"/>
        <w:rPr>
          <w:lang w:val="uk-UA"/>
        </w:rPr>
      </w:pPr>
    </w:p>
    <w:p w:rsidR="003D2CEE" w:rsidRPr="003D2CEE" w:rsidRDefault="00755118" w:rsidP="003D2CEE">
      <w:pPr>
        <w:ind w:left="360"/>
        <w:rPr>
          <w:lang w:val="uk-UA"/>
        </w:rPr>
      </w:pPr>
      <w:r>
        <w:rPr>
          <w:lang w:val="uk-UA"/>
        </w:rPr>
        <w:t>Кредитна спілка в 2017</w:t>
      </w:r>
      <w:r w:rsidR="003D2CEE" w:rsidRPr="003D2CEE">
        <w:rPr>
          <w:lang w:val="uk-UA"/>
        </w:rPr>
        <w:t xml:space="preserve"> році діяла на підставі Статуту, затвердженого загальними зборами членів Кредитної спілки (Протокол №</w:t>
      </w:r>
      <w:r w:rsidR="0010350B">
        <w:rPr>
          <w:lang w:val="uk-UA"/>
        </w:rPr>
        <w:t>1</w:t>
      </w:r>
      <w:r w:rsidR="00DC6760">
        <w:rPr>
          <w:lang w:val="uk-UA"/>
        </w:rPr>
        <w:t>6</w:t>
      </w:r>
      <w:r w:rsidR="003D2CEE" w:rsidRPr="003D2CEE">
        <w:rPr>
          <w:lang w:val="uk-UA"/>
        </w:rPr>
        <w:t xml:space="preserve"> від </w:t>
      </w:r>
      <w:r w:rsidR="00DC6760">
        <w:rPr>
          <w:lang w:val="uk-UA"/>
        </w:rPr>
        <w:t>30</w:t>
      </w:r>
      <w:r w:rsidR="003D2CEE" w:rsidRPr="003D2CEE">
        <w:rPr>
          <w:lang w:val="uk-UA"/>
        </w:rPr>
        <w:t>.</w:t>
      </w:r>
      <w:r w:rsidR="0010350B">
        <w:rPr>
          <w:lang w:val="uk-UA"/>
        </w:rPr>
        <w:t>0</w:t>
      </w:r>
      <w:r w:rsidR="00DC6760">
        <w:rPr>
          <w:lang w:val="uk-UA"/>
        </w:rPr>
        <w:t>5</w:t>
      </w:r>
      <w:r w:rsidR="003D2CEE" w:rsidRPr="003D2CEE">
        <w:rPr>
          <w:lang w:val="uk-UA"/>
        </w:rPr>
        <w:t>.</w:t>
      </w:r>
      <w:r w:rsidR="0010350B">
        <w:rPr>
          <w:lang w:val="uk-UA"/>
        </w:rPr>
        <w:t>201</w:t>
      </w:r>
      <w:r w:rsidR="00DC6760">
        <w:rPr>
          <w:lang w:val="uk-UA"/>
        </w:rPr>
        <w:t>6</w:t>
      </w:r>
      <w:r w:rsidR="003D2CEE" w:rsidRPr="003D2CEE">
        <w:rPr>
          <w:lang w:val="uk-UA"/>
        </w:rPr>
        <w:t xml:space="preserve"> р.). </w:t>
      </w:r>
    </w:p>
    <w:p w:rsidR="003D2CEE" w:rsidRPr="003D2CEE" w:rsidRDefault="003D2CEE" w:rsidP="003D2CEE">
      <w:pPr>
        <w:ind w:left="360"/>
        <w:rPr>
          <w:lang w:val="uk-UA"/>
        </w:rPr>
      </w:pPr>
    </w:p>
    <w:p w:rsidR="003D2CEE" w:rsidRPr="003D2CEE" w:rsidRDefault="003D2CEE" w:rsidP="003D2CEE">
      <w:pPr>
        <w:ind w:left="360"/>
        <w:rPr>
          <w:lang w:val="uk-UA"/>
        </w:rPr>
      </w:pPr>
      <w:r w:rsidRPr="003D2CEE">
        <w:rPr>
          <w:lang w:val="uk-UA"/>
        </w:rPr>
        <w:t xml:space="preserve">Діяльність, яка не передбачена Статутом, Кредитною спілкою не здійснювалась. </w:t>
      </w:r>
    </w:p>
    <w:p w:rsidR="003D2CEE" w:rsidRPr="003D2CEE" w:rsidRDefault="003D2CEE" w:rsidP="003D2CEE">
      <w:pPr>
        <w:ind w:left="360"/>
        <w:rPr>
          <w:lang w:val="uk-UA"/>
        </w:rPr>
      </w:pPr>
    </w:p>
    <w:p w:rsidR="003D2CEE" w:rsidRPr="003D2CEE" w:rsidRDefault="003D2CEE" w:rsidP="003D2CEE">
      <w:pPr>
        <w:ind w:left="360"/>
        <w:rPr>
          <w:lang w:val="uk-UA"/>
        </w:rPr>
      </w:pPr>
      <w:r w:rsidRPr="003D2CEE">
        <w:rPr>
          <w:lang w:val="uk-UA"/>
        </w:rPr>
        <w:t>Кредитна спілка здійсню</w:t>
      </w:r>
      <w:r w:rsidR="00F91581">
        <w:rPr>
          <w:lang w:val="uk-UA"/>
        </w:rPr>
        <w:t>вала</w:t>
      </w:r>
      <w:r w:rsidRPr="003D2CEE">
        <w:rPr>
          <w:lang w:val="uk-UA"/>
        </w:rPr>
        <w:t xml:space="preserve"> діяльність, яка потребує отримання ліцензій відповідно до вимог чинного </w:t>
      </w:r>
      <w:r w:rsidR="00F91581">
        <w:rPr>
          <w:lang w:val="uk-UA"/>
        </w:rPr>
        <w:t>з</w:t>
      </w:r>
      <w:r w:rsidRPr="003D2CEE">
        <w:rPr>
          <w:lang w:val="uk-UA"/>
        </w:rPr>
        <w:t>аконодавства</w:t>
      </w:r>
      <w:r w:rsidR="00F91581">
        <w:rPr>
          <w:lang w:val="uk-UA"/>
        </w:rPr>
        <w:t>, зокрема</w:t>
      </w:r>
      <w:r w:rsidRPr="003D2CEE">
        <w:rPr>
          <w:lang w:val="uk-UA"/>
        </w:rPr>
        <w:t xml:space="preserve"> </w:t>
      </w:r>
      <w:r w:rsidR="00F91581">
        <w:rPr>
          <w:lang w:val="uk-UA"/>
        </w:rPr>
        <w:t>згідно наступних</w:t>
      </w:r>
      <w:r w:rsidRPr="003D2CEE">
        <w:rPr>
          <w:lang w:val="uk-UA"/>
        </w:rPr>
        <w:t xml:space="preserve"> ліцензі</w:t>
      </w:r>
      <w:r w:rsidR="00F91581">
        <w:rPr>
          <w:lang w:val="uk-UA"/>
        </w:rPr>
        <w:t>й</w:t>
      </w:r>
      <w:r w:rsidRPr="003D2CEE">
        <w:rPr>
          <w:lang w:val="uk-UA"/>
        </w:rPr>
        <w:t xml:space="preserve">: </w:t>
      </w:r>
    </w:p>
    <w:p w:rsidR="003D2CEE" w:rsidRPr="003D2CEE" w:rsidRDefault="003D2CEE" w:rsidP="003D2CEE">
      <w:pPr>
        <w:ind w:left="360"/>
        <w:rPr>
          <w:lang w:val="uk-UA"/>
        </w:rPr>
      </w:pPr>
    </w:p>
    <w:p w:rsidR="005D6133" w:rsidRDefault="005D6133" w:rsidP="000B75C3">
      <w:pPr>
        <w:numPr>
          <w:ilvl w:val="0"/>
          <w:numId w:val="7"/>
        </w:numPr>
        <w:rPr>
          <w:color w:val="FF0000"/>
          <w:lang w:val="uk-UA"/>
        </w:rPr>
      </w:pPr>
      <w:r w:rsidRPr="005D6133">
        <w:rPr>
          <w:rStyle w:val="a7"/>
          <w:b w:val="0"/>
          <w:color w:val="333333"/>
          <w:shd w:val="clear" w:color="auto" w:fill="FFFFFF"/>
          <w:lang w:val="uk-UA"/>
        </w:rPr>
        <w:t>ліцензія</w:t>
      </w:r>
      <w:r w:rsidRPr="005D6133">
        <w:rPr>
          <w:rStyle w:val="a7"/>
          <w:b w:val="0"/>
          <w:color w:val="333333"/>
          <w:shd w:val="clear" w:color="auto" w:fill="FFFFFF"/>
        </w:rPr>
        <w:t> </w:t>
      </w:r>
      <w:r w:rsidRPr="005D6133">
        <w:rPr>
          <w:rStyle w:val="a7"/>
          <w:b w:val="0"/>
          <w:color w:val="333333"/>
          <w:shd w:val="clear" w:color="auto" w:fill="FFFFFF"/>
          <w:lang w:val="uk-UA"/>
        </w:rPr>
        <w:t>Національної</w:t>
      </w:r>
      <w:r w:rsidRPr="005D6133">
        <w:rPr>
          <w:rStyle w:val="a7"/>
          <w:b w:val="0"/>
          <w:color w:val="333333"/>
          <w:shd w:val="clear" w:color="auto" w:fill="FFFFFF"/>
        </w:rPr>
        <w:t> </w:t>
      </w:r>
      <w:r w:rsidRPr="005D6133">
        <w:rPr>
          <w:rStyle w:val="a7"/>
          <w:b w:val="0"/>
          <w:color w:val="333333"/>
          <w:shd w:val="clear" w:color="auto" w:fill="FFFFFF"/>
          <w:lang w:val="uk-UA"/>
        </w:rPr>
        <w:t>комісії, що здійснює державне регулювання у сфері ринків фінансових послуг "ЗАЛУЧЕННЯ ФІНАНСОВИХ АКТИВІВ ІЗ ЗОБОВ’ЯЗАННЯМ ЩОДО НАСТУПНОГО ЇХ ПОВЕРНЕННЯ</w:t>
      </w:r>
      <w:r w:rsidRPr="005D6133">
        <w:rPr>
          <w:rStyle w:val="a7"/>
          <w:color w:val="333333"/>
          <w:shd w:val="clear" w:color="auto" w:fill="FFFFFF"/>
          <w:lang w:val="uk-UA"/>
        </w:rPr>
        <w:t>".</w:t>
      </w:r>
      <w:r w:rsidRPr="005D6133">
        <w:rPr>
          <w:rStyle w:val="a7"/>
          <w:color w:val="333333"/>
          <w:shd w:val="clear" w:color="auto" w:fill="FFFFFF"/>
        </w:rPr>
        <w:t> </w:t>
      </w:r>
      <w:r w:rsidRPr="005D6133">
        <w:rPr>
          <w:color w:val="333333"/>
          <w:shd w:val="clear" w:color="auto" w:fill="FFFFFF"/>
        </w:rPr>
        <w:t>Згідно розпорядження Нацкомфінпослуг від</w:t>
      </w:r>
      <w:r w:rsidRPr="005D6133">
        <w:rPr>
          <w:b/>
          <w:color w:val="333333"/>
          <w:shd w:val="clear" w:color="auto" w:fill="FFFFFF"/>
        </w:rPr>
        <w:t xml:space="preserve"> </w:t>
      </w:r>
      <w:r w:rsidRPr="005D6133">
        <w:rPr>
          <w:color w:val="333333"/>
          <w:shd w:val="clear" w:color="auto" w:fill="FFFFFF"/>
        </w:rPr>
        <w:lastRenderedPageBreak/>
        <w:t>26.01.2017 №162 "Про переоформлення деяким фінансовим установам діючих ліцензій, у звязку зі звуженням виду господарської діяльності, що підлягає ліцензуванню"</w:t>
      </w:r>
      <w:r>
        <w:rPr>
          <w:rFonts w:ascii="Arial" w:hAnsi="Arial" w:cs="Arial"/>
          <w:color w:val="333333"/>
          <w:sz w:val="21"/>
          <w:szCs w:val="21"/>
          <w:shd w:val="clear" w:color="auto" w:fill="FFFFFF"/>
        </w:rPr>
        <w:t>.</w:t>
      </w:r>
      <w:r w:rsidR="003D2CEE" w:rsidRPr="00862A61">
        <w:rPr>
          <w:color w:val="FF0000"/>
          <w:lang w:val="uk-UA"/>
        </w:rPr>
        <w:t xml:space="preserve"> </w:t>
      </w:r>
    </w:p>
    <w:p w:rsidR="005D6133" w:rsidRPr="005D6133" w:rsidRDefault="005D6133" w:rsidP="003D2CEE">
      <w:pPr>
        <w:ind w:left="360"/>
        <w:rPr>
          <w:color w:val="333333"/>
          <w:shd w:val="clear" w:color="auto" w:fill="FFFFFF"/>
          <w:lang w:val="uk-UA"/>
        </w:rPr>
      </w:pPr>
      <w:r w:rsidRPr="005D6133">
        <w:rPr>
          <w:rStyle w:val="a7"/>
          <w:b w:val="0"/>
          <w:color w:val="333333"/>
          <w:shd w:val="clear" w:color="auto" w:fill="FFFFFF"/>
        </w:rPr>
        <w:t>Ліцензія Національної  комісії,  що  здійснює  державне регулювання у сфері ринків фінансових послуг "НАДАННЯ КОШТІВ У ПОЗИКУ, В ТОМУ ЧИСЛІ І НА УМОВАХ ФІНАНСОВОГО КРЕДИТУ". </w:t>
      </w:r>
      <w:r w:rsidRPr="005D6133">
        <w:rPr>
          <w:color w:val="333333"/>
          <w:shd w:val="clear" w:color="auto" w:fill="FFFFFF"/>
        </w:rPr>
        <w:t>Згідно розпорядження Нацкомфінпослуг від 26.01.2017 №163 "Про переоформлення деяким фінансовим установам діючих ліцензій, у звязку зі звуженням виду господарської діяльності, що підлягає ліцензуванню".</w:t>
      </w:r>
    </w:p>
    <w:p w:rsidR="003D2CEE" w:rsidRPr="002F1ADB" w:rsidRDefault="003D2CEE" w:rsidP="003D2CEE">
      <w:pPr>
        <w:ind w:left="360"/>
        <w:rPr>
          <w:lang w:val="uk-UA"/>
        </w:rPr>
      </w:pPr>
      <w:r w:rsidRPr="003D2CEE">
        <w:rPr>
          <w:lang w:val="uk-UA"/>
        </w:rPr>
        <w:t>Місцезнаходження</w:t>
      </w:r>
      <w:r w:rsidR="00F91581">
        <w:rPr>
          <w:lang w:val="uk-UA"/>
        </w:rPr>
        <w:t xml:space="preserve"> кредитної спілки</w:t>
      </w:r>
      <w:r w:rsidRPr="003D2CEE">
        <w:rPr>
          <w:lang w:val="uk-UA"/>
        </w:rPr>
        <w:t xml:space="preserve">: </w:t>
      </w:r>
      <w:r w:rsidR="001501CB">
        <w:rPr>
          <w:lang w:val="uk-UA"/>
        </w:rPr>
        <w:t>594</w:t>
      </w:r>
      <w:r w:rsidR="000A4707">
        <w:rPr>
          <w:lang w:val="uk-UA"/>
        </w:rPr>
        <w:t>00</w:t>
      </w:r>
      <w:r w:rsidR="002F1ADB" w:rsidRPr="000A4707">
        <w:rPr>
          <w:lang w:val="uk-UA"/>
        </w:rPr>
        <w:t xml:space="preserve">, </w:t>
      </w:r>
      <w:r w:rsidR="001501CB">
        <w:rPr>
          <w:lang w:val="uk-UA"/>
        </w:rPr>
        <w:t>Чернівець</w:t>
      </w:r>
      <w:r w:rsidR="002F1ADB" w:rsidRPr="000A4707">
        <w:rPr>
          <w:lang w:val="uk-UA"/>
        </w:rPr>
        <w:t xml:space="preserve">ка обл., м. </w:t>
      </w:r>
      <w:r w:rsidR="000237B8">
        <w:rPr>
          <w:lang w:val="uk-UA"/>
        </w:rPr>
        <w:t>Заставна</w:t>
      </w:r>
      <w:r w:rsidR="002F1ADB" w:rsidRPr="000A4707">
        <w:rPr>
          <w:lang w:val="uk-UA"/>
        </w:rPr>
        <w:t xml:space="preserve">, вул. </w:t>
      </w:r>
      <w:r w:rsidR="000237B8">
        <w:rPr>
          <w:lang w:val="uk-UA"/>
        </w:rPr>
        <w:t>Чорновола</w:t>
      </w:r>
      <w:r w:rsidR="000A4707">
        <w:t xml:space="preserve">, </w:t>
      </w:r>
      <w:r w:rsidR="00883F2A">
        <w:rPr>
          <w:lang w:val="uk-UA"/>
        </w:rPr>
        <w:t>4</w:t>
      </w:r>
      <w:r w:rsidRPr="002F1ADB">
        <w:rPr>
          <w:lang w:val="uk-UA"/>
        </w:rPr>
        <w:t xml:space="preserve">. </w:t>
      </w:r>
    </w:p>
    <w:p w:rsidR="003D2CEE" w:rsidRPr="003D2CEE" w:rsidRDefault="003D2CEE" w:rsidP="003D2CEE">
      <w:pPr>
        <w:ind w:left="360"/>
        <w:rPr>
          <w:lang w:val="uk-UA"/>
        </w:rPr>
      </w:pPr>
    </w:p>
    <w:p w:rsidR="003D2CEE" w:rsidRPr="003D2CEE" w:rsidRDefault="003D2CEE" w:rsidP="003D2CEE">
      <w:pPr>
        <w:ind w:left="360"/>
        <w:rPr>
          <w:lang w:val="uk-UA"/>
        </w:rPr>
      </w:pPr>
      <w:r w:rsidRPr="003D2CEE">
        <w:rPr>
          <w:lang w:val="uk-UA"/>
        </w:rPr>
        <w:t xml:space="preserve">Кредитна спілка </w:t>
      </w:r>
      <w:r w:rsidR="000A4707">
        <w:rPr>
          <w:lang w:val="uk-UA"/>
        </w:rPr>
        <w:t xml:space="preserve">не </w:t>
      </w:r>
      <w:r w:rsidRPr="003D2CEE">
        <w:rPr>
          <w:lang w:val="uk-UA"/>
        </w:rPr>
        <w:t>має</w:t>
      </w:r>
      <w:r w:rsidR="000A4707">
        <w:rPr>
          <w:lang w:val="uk-UA"/>
        </w:rPr>
        <w:t xml:space="preserve"> </w:t>
      </w:r>
      <w:r w:rsidRPr="003D2CEE">
        <w:rPr>
          <w:lang w:val="uk-UA"/>
        </w:rPr>
        <w:t>відокремлених структурних підрозділів</w:t>
      </w:r>
      <w:r w:rsidR="000A4707">
        <w:rPr>
          <w:lang w:val="uk-UA"/>
        </w:rPr>
        <w:t>.</w:t>
      </w:r>
      <w:r w:rsidRPr="003D2CEE">
        <w:rPr>
          <w:lang w:val="uk-UA"/>
        </w:rPr>
        <w:t xml:space="preserve"> </w:t>
      </w:r>
    </w:p>
    <w:p w:rsidR="003D2CEE" w:rsidRPr="003D2CEE" w:rsidRDefault="00F91581" w:rsidP="003D2CEE">
      <w:pPr>
        <w:ind w:left="360"/>
        <w:rPr>
          <w:lang w:val="uk-UA"/>
        </w:rPr>
      </w:pPr>
      <w:r>
        <w:rPr>
          <w:lang w:val="uk-UA"/>
        </w:rPr>
        <w:t>Кредитна спілка здійснює свою діяльність виключно на території України.</w:t>
      </w:r>
    </w:p>
    <w:p w:rsidR="003D2CEE" w:rsidRPr="00DF5DA5" w:rsidRDefault="003D2CEE" w:rsidP="003D2CEE">
      <w:pPr>
        <w:ind w:left="360"/>
        <w:rPr>
          <w:lang w:val="uk-UA"/>
        </w:rPr>
      </w:pPr>
      <w:r w:rsidRPr="00DF5DA5">
        <w:rPr>
          <w:lang w:val="uk-UA"/>
        </w:rPr>
        <w:t>Середня кількість працівників Кредитної спілки в 201</w:t>
      </w:r>
      <w:r w:rsidR="00862A61">
        <w:rPr>
          <w:lang w:val="uk-UA"/>
        </w:rPr>
        <w:t>7</w:t>
      </w:r>
      <w:r w:rsidRPr="00DF5DA5">
        <w:rPr>
          <w:lang w:val="uk-UA"/>
        </w:rPr>
        <w:t xml:space="preserve"> році становила </w:t>
      </w:r>
      <w:r w:rsidR="000237B8">
        <w:rPr>
          <w:lang w:val="uk-UA"/>
        </w:rPr>
        <w:t>4</w:t>
      </w:r>
      <w:r w:rsidRPr="00DF5DA5">
        <w:rPr>
          <w:lang w:val="uk-UA"/>
        </w:rPr>
        <w:t xml:space="preserve"> осіб. </w:t>
      </w:r>
    </w:p>
    <w:p w:rsidR="003D2CEE" w:rsidRPr="003D2CEE" w:rsidRDefault="003D2CEE" w:rsidP="003D2CEE">
      <w:pPr>
        <w:ind w:left="360"/>
        <w:rPr>
          <w:lang w:val="uk-UA"/>
        </w:rPr>
      </w:pPr>
    </w:p>
    <w:p w:rsidR="00F903C0" w:rsidRPr="00F903C0" w:rsidRDefault="00F903C0" w:rsidP="00F903C0">
      <w:pPr>
        <w:ind w:left="360"/>
        <w:rPr>
          <w:lang w:val="uk-UA"/>
        </w:rPr>
      </w:pPr>
      <w:r>
        <w:rPr>
          <w:lang w:val="uk-UA"/>
        </w:rPr>
        <w:t>В</w:t>
      </w:r>
      <w:r w:rsidRPr="00F903C0">
        <w:rPr>
          <w:lang w:val="uk-UA"/>
        </w:rPr>
        <w:t xml:space="preserve">алюта </w:t>
      </w:r>
      <w:r>
        <w:rPr>
          <w:lang w:val="uk-UA"/>
        </w:rPr>
        <w:t xml:space="preserve">подання </w:t>
      </w:r>
      <w:r w:rsidRPr="00F903C0">
        <w:rPr>
          <w:lang w:val="uk-UA"/>
        </w:rPr>
        <w:t>звітності та одиниці її виміру</w:t>
      </w:r>
    </w:p>
    <w:p w:rsidR="00F903C0" w:rsidRPr="00F903C0" w:rsidRDefault="00F903C0" w:rsidP="00F903C0">
      <w:pPr>
        <w:ind w:left="360"/>
        <w:rPr>
          <w:lang w:val="uk-UA"/>
        </w:rPr>
      </w:pPr>
      <w:r>
        <w:rPr>
          <w:lang w:val="uk-UA"/>
        </w:rPr>
        <w:t>В</w:t>
      </w:r>
      <w:r w:rsidRPr="00F903C0">
        <w:rPr>
          <w:lang w:val="uk-UA"/>
        </w:rPr>
        <w:t>алюта</w:t>
      </w:r>
      <w:r>
        <w:rPr>
          <w:lang w:val="uk-UA"/>
        </w:rPr>
        <w:t xml:space="preserve"> подання</w:t>
      </w:r>
      <w:r w:rsidRPr="00F903C0">
        <w:rPr>
          <w:lang w:val="uk-UA"/>
        </w:rPr>
        <w:t xml:space="preserve"> звітності – гривня.</w:t>
      </w:r>
    </w:p>
    <w:p w:rsidR="00F903C0" w:rsidRPr="00F903C0" w:rsidRDefault="00F903C0" w:rsidP="00F903C0">
      <w:pPr>
        <w:ind w:left="360"/>
        <w:rPr>
          <w:lang w:val="uk-UA"/>
        </w:rPr>
      </w:pPr>
      <w:r w:rsidRPr="00F903C0">
        <w:rPr>
          <w:lang w:val="uk-UA"/>
        </w:rPr>
        <w:t>Одиниці виміру – тисячі гривень.</w:t>
      </w:r>
    </w:p>
    <w:p w:rsidR="00F903C0" w:rsidRPr="00F903C0" w:rsidRDefault="00F903C0" w:rsidP="003D2CEE">
      <w:pPr>
        <w:ind w:left="360"/>
        <w:rPr>
          <w:color w:val="FF0000"/>
        </w:rPr>
      </w:pPr>
    </w:p>
    <w:p w:rsidR="00915290" w:rsidRDefault="00915290" w:rsidP="003D2CEE">
      <w:pPr>
        <w:ind w:left="360"/>
        <w:rPr>
          <w:lang w:val="uk-UA"/>
        </w:rPr>
      </w:pPr>
    </w:p>
    <w:p w:rsidR="00915290" w:rsidRDefault="00915290" w:rsidP="00915290">
      <w:pPr>
        <w:numPr>
          <w:ilvl w:val="0"/>
          <w:numId w:val="1"/>
        </w:numPr>
        <w:rPr>
          <w:lang w:val="uk-UA"/>
        </w:rPr>
      </w:pPr>
      <w:r>
        <w:rPr>
          <w:lang w:val="uk-UA"/>
        </w:rPr>
        <w:t>Операційне середовище.</w:t>
      </w:r>
    </w:p>
    <w:p w:rsidR="00915290" w:rsidRPr="00915290" w:rsidRDefault="00915290" w:rsidP="00585BBF">
      <w:pPr>
        <w:ind w:left="360"/>
        <w:jc w:val="both"/>
        <w:rPr>
          <w:lang w:val="uk-UA"/>
        </w:rPr>
      </w:pPr>
      <w:r>
        <w:rPr>
          <w:lang w:val="uk-UA"/>
        </w:rPr>
        <w:t>Протягом 201</w:t>
      </w:r>
      <w:r w:rsidR="00862A61">
        <w:rPr>
          <w:lang w:val="uk-UA"/>
        </w:rPr>
        <w:t>7</w:t>
      </w:r>
      <w:r>
        <w:rPr>
          <w:lang w:val="uk-UA"/>
        </w:rPr>
        <w:t xml:space="preserve"> року в</w:t>
      </w:r>
      <w:r w:rsidRPr="00915290">
        <w:rPr>
          <w:lang w:val="uk-UA"/>
        </w:rPr>
        <w:t xml:space="preserve"> Україні відбувались політичні та е</w:t>
      </w:r>
      <w:r>
        <w:rPr>
          <w:lang w:val="uk-UA"/>
        </w:rPr>
        <w:t>кономічні зміни, які впливали на діяльність фінансового ринку</w:t>
      </w:r>
      <w:r w:rsidRPr="00915290">
        <w:rPr>
          <w:lang w:val="uk-UA"/>
        </w:rPr>
        <w:t xml:space="preserve">. </w:t>
      </w:r>
      <w:r>
        <w:rPr>
          <w:lang w:val="uk-UA"/>
        </w:rPr>
        <w:t>Стабільність економіки України значною мірою залежатиме від політики та дій уряду, спрямованих на реформування адміністративної, фіскальної та правової систем, а також економіки в цілому</w:t>
      </w:r>
      <w:r w:rsidRPr="00915290">
        <w:rPr>
          <w:lang w:val="uk-UA"/>
        </w:rPr>
        <w:t xml:space="preserve">. Представлена фінансова звітність відображає поточну оцінку керівництва щодо можливого впливу умов здійснення діяльності в Україні на операції та фінансовий стан Кредитної спілки. Майбутні умови здійснення діяльності можуть відрізнятися від оцінок керівництва. </w:t>
      </w:r>
    </w:p>
    <w:p w:rsidR="00915290" w:rsidRPr="00915290" w:rsidRDefault="00915290" w:rsidP="00585BBF">
      <w:pPr>
        <w:ind w:left="360"/>
        <w:jc w:val="both"/>
        <w:rPr>
          <w:lang w:val="uk-UA"/>
        </w:rPr>
      </w:pPr>
    </w:p>
    <w:p w:rsidR="00915290" w:rsidRDefault="00915290" w:rsidP="00585BBF">
      <w:pPr>
        <w:ind w:left="360"/>
        <w:jc w:val="both"/>
        <w:rPr>
          <w:lang w:val="uk-UA"/>
        </w:rPr>
      </w:pPr>
      <w:r w:rsidRPr="00915290">
        <w:rPr>
          <w:lang w:val="uk-UA"/>
        </w:rPr>
        <w:t xml:space="preserve">Сьогодні розвиток </w:t>
      </w:r>
      <w:r>
        <w:rPr>
          <w:lang w:val="uk-UA"/>
        </w:rPr>
        <w:t>фінансового сектору економіки</w:t>
      </w:r>
      <w:r w:rsidRPr="00915290">
        <w:rPr>
          <w:lang w:val="uk-UA"/>
        </w:rPr>
        <w:t xml:space="preserve"> відбувається в умовах фінансової нестабільності, недосконалості законодавства, зниження платоспроможності та довіри населення до фінансово-кредитних установ. Майбутній напрямок і наслідки</w:t>
      </w:r>
      <w:r>
        <w:rPr>
          <w:lang w:val="uk-UA"/>
        </w:rPr>
        <w:t xml:space="preserve"> </w:t>
      </w:r>
      <w:r w:rsidRPr="00915290">
        <w:rPr>
          <w:lang w:val="uk-UA"/>
        </w:rPr>
        <w:t>вдосконалення їхнього функціонування на фінансовому ринку наразі невідомі.</w:t>
      </w:r>
    </w:p>
    <w:p w:rsidR="00D2570F" w:rsidRDefault="00D2570F" w:rsidP="00915290">
      <w:pPr>
        <w:ind w:left="360"/>
        <w:rPr>
          <w:lang w:val="uk-UA"/>
        </w:rPr>
      </w:pPr>
    </w:p>
    <w:p w:rsidR="00D2570F" w:rsidRDefault="00D2570F" w:rsidP="00D2570F">
      <w:pPr>
        <w:numPr>
          <w:ilvl w:val="0"/>
          <w:numId w:val="1"/>
        </w:numPr>
        <w:rPr>
          <w:lang w:val="uk-UA"/>
        </w:rPr>
      </w:pPr>
      <w:r>
        <w:rPr>
          <w:lang w:val="uk-UA"/>
        </w:rPr>
        <w:t>Основа складання фінансової звітності</w:t>
      </w:r>
    </w:p>
    <w:p w:rsidR="00D2570F" w:rsidRDefault="00D2570F" w:rsidP="00D2570F">
      <w:pPr>
        <w:ind w:left="360"/>
        <w:rPr>
          <w:lang w:val="uk-UA"/>
        </w:rPr>
      </w:pPr>
    </w:p>
    <w:p w:rsidR="00D2570F" w:rsidRPr="00D2570F" w:rsidRDefault="00D2570F" w:rsidP="00D2570F">
      <w:pPr>
        <w:ind w:left="360"/>
        <w:rPr>
          <w:lang w:val="uk-UA"/>
        </w:rPr>
      </w:pPr>
      <w:r w:rsidRPr="00D2570F">
        <w:rPr>
          <w:lang w:val="uk-UA"/>
        </w:rPr>
        <w:t xml:space="preserve">Концептуальна основа </w:t>
      </w:r>
    </w:p>
    <w:p w:rsidR="00D2570F" w:rsidRPr="00D2570F" w:rsidRDefault="00D2570F" w:rsidP="00D2570F">
      <w:pPr>
        <w:ind w:left="360"/>
        <w:rPr>
          <w:lang w:val="uk-UA"/>
        </w:rPr>
      </w:pPr>
    </w:p>
    <w:p w:rsidR="00DC6760" w:rsidRPr="00D2570F" w:rsidRDefault="00DC6760" w:rsidP="00DC6760">
      <w:pPr>
        <w:ind w:left="360"/>
        <w:jc w:val="both"/>
        <w:rPr>
          <w:lang w:val="uk-UA"/>
        </w:rPr>
      </w:pPr>
      <w:r w:rsidRPr="00D2570F">
        <w:rPr>
          <w:lang w:val="uk-UA"/>
        </w:rPr>
        <w:lastRenderedPageBreak/>
        <w:t>На виконання вимог ст.12 Закону України «Про бухгалтерський облік та фінансову звітність в Україні», фінансова звітність Кредитної спілки станом на 31.12.201</w:t>
      </w:r>
      <w:r w:rsidR="00862A61">
        <w:rPr>
          <w:lang w:val="uk-UA"/>
        </w:rPr>
        <w:t>7</w:t>
      </w:r>
      <w:r w:rsidRPr="00D2570F">
        <w:rPr>
          <w:lang w:val="uk-UA"/>
        </w:rPr>
        <w:t xml:space="preserve">р., була складена відповідно до Міжнародних стандартів фінансової звітності (надалі - МСФЗ), затверджених Радою з Міжнародних стандартів бухгалтерського обліку. </w:t>
      </w:r>
    </w:p>
    <w:p w:rsidR="00DC6760" w:rsidRPr="00D2570F" w:rsidRDefault="00DC6760" w:rsidP="00DC6760">
      <w:pPr>
        <w:ind w:left="360"/>
        <w:rPr>
          <w:lang w:val="uk-UA"/>
        </w:rPr>
      </w:pPr>
    </w:p>
    <w:p w:rsidR="00D2570F" w:rsidRPr="00D2570F" w:rsidRDefault="00D2570F" w:rsidP="00D2570F">
      <w:pPr>
        <w:ind w:left="360"/>
        <w:rPr>
          <w:lang w:val="uk-UA"/>
        </w:rPr>
      </w:pPr>
      <w:r w:rsidRPr="00D2570F">
        <w:rPr>
          <w:lang w:val="uk-UA"/>
        </w:rPr>
        <w:t xml:space="preserve">Основа оцінки </w:t>
      </w:r>
    </w:p>
    <w:p w:rsidR="00D2570F" w:rsidRPr="00D2570F" w:rsidRDefault="00D2570F" w:rsidP="00D2570F">
      <w:pPr>
        <w:ind w:left="360"/>
        <w:rPr>
          <w:lang w:val="uk-UA"/>
        </w:rPr>
      </w:pPr>
    </w:p>
    <w:p w:rsidR="00D2570F" w:rsidRPr="00D2570F" w:rsidRDefault="00D2570F" w:rsidP="00D2570F">
      <w:pPr>
        <w:ind w:left="360"/>
        <w:rPr>
          <w:lang w:val="uk-UA"/>
        </w:rPr>
      </w:pPr>
      <w:r w:rsidRPr="00D2570F">
        <w:rPr>
          <w:lang w:val="uk-UA"/>
        </w:rPr>
        <w:t xml:space="preserve">Ця фінансова звітність була складена за принципом оцінки за собівартістю, за винятком фінансових активів, класифікованих як фінансові активи з відображенням переоцінки як прибутку або збитку, які оцінюються за справедливою вартістю. </w:t>
      </w:r>
    </w:p>
    <w:p w:rsidR="00D2570F" w:rsidRPr="00D2570F" w:rsidRDefault="00D2570F" w:rsidP="00D2570F">
      <w:pPr>
        <w:ind w:left="360"/>
        <w:rPr>
          <w:lang w:val="uk-UA"/>
        </w:rPr>
      </w:pPr>
    </w:p>
    <w:p w:rsidR="00D2570F" w:rsidRPr="00D2570F" w:rsidRDefault="00D2570F" w:rsidP="00D2570F">
      <w:pPr>
        <w:ind w:left="360"/>
        <w:rPr>
          <w:lang w:val="uk-UA"/>
        </w:rPr>
      </w:pPr>
      <w:r w:rsidRPr="00D2570F">
        <w:rPr>
          <w:lang w:val="uk-UA"/>
        </w:rPr>
        <w:t xml:space="preserve">Основні принципи облікової політики, застосовані при підготовці цієї фінансової звітності, описані нижче. ці принципи застосовувалися послідовно протягом всіх представлених періодів, якщо не вказано інше. </w:t>
      </w:r>
    </w:p>
    <w:p w:rsidR="00D2570F" w:rsidRPr="00D2570F" w:rsidRDefault="00D2570F" w:rsidP="00D2570F">
      <w:pPr>
        <w:ind w:left="360"/>
        <w:rPr>
          <w:lang w:val="uk-UA"/>
        </w:rPr>
      </w:pPr>
    </w:p>
    <w:p w:rsidR="00D2570F" w:rsidRPr="00D2570F" w:rsidRDefault="00D2570F" w:rsidP="00D2570F">
      <w:pPr>
        <w:ind w:left="360"/>
        <w:rPr>
          <w:lang w:val="uk-UA"/>
        </w:rPr>
      </w:pPr>
      <w:r w:rsidRPr="00D2570F">
        <w:rPr>
          <w:lang w:val="uk-UA"/>
        </w:rPr>
        <w:t xml:space="preserve">Валюта обліку і звітності </w:t>
      </w:r>
    </w:p>
    <w:p w:rsidR="00D2570F" w:rsidRPr="00D2570F" w:rsidRDefault="00D2570F" w:rsidP="00D2570F">
      <w:pPr>
        <w:ind w:left="360"/>
        <w:rPr>
          <w:lang w:val="uk-UA"/>
        </w:rPr>
      </w:pPr>
    </w:p>
    <w:p w:rsidR="00D2570F" w:rsidRPr="00D2570F" w:rsidRDefault="00D2570F" w:rsidP="00D2570F">
      <w:pPr>
        <w:ind w:left="360"/>
        <w:rPr>
          <w:lang w:val="uk-UA"/>
        </w:rPr>
      </w:pPr>
      <w:r w:rsidRPr="00D2570F">
        <w:rPr>
          <w:lang w:val="uk-UA"/>
        </w:rPr>
        <w:t xml:space="preserve">Національною валютою України є гривня. Гривня є також валютою обліку Кредитної спілки і валютою подання цієї фінансової звітності. Усі фінансові дані подані у гривнях, округлених до тисяч. </w:t>
      </w:r>
    </w:p>
    <w:p w:rsidR="00D2570F" w:rsidRPr="00D2570F" w:rsidRDefault="00D2570F" w:rsidP="00D2570F">
      <w:pPr>
        <w:ind w:left="360"/>
        <w:rPr>
          <w:lang w:val="uk-UA"/>
        </w:rPr>
      </w:pPr>
    </w:p>
    <w:p w:rsidR="00D2570F" w:rsidRPr="00D2570F" w:rsidRDefault="00D2570F" w:rsidP="00D2570F">
      <w:pPr>
        <w:ind w:left="360"/>
        <w:rPr>
          <w:lang w:val="uk-UA"/>
        </w:rPr>
      </w:pPr>
      <w:r w:rsidRPr="00D2570F">
        <w:rPr>
          <w:lang w:val="uk-UA"/>
        </w:rPr>
        <w:t>Безперервність діяльності</w:t>
      </w:r>
    </w:p>
    <w:p w:rsidR="00F91581" w:rsidRDefault="00F91581" w:rsidP="003D2CEE">
      <w:pPr>
        <w:ind w:left="360"/>
        <w:rPr>
          <w:lang w:val="uk-UA"/>
        </w:rPr>
      </w:pPr>
    </w:p>
    <w:p w:rsidR="00F91581" w:rsidRDefault="008906E3" w:rsidP="008906E3">
      <w:pPr>
        <w:ind w:left="360"/>
        <w:rPr>
          <w:lang w:val="uk-UA"/>
        </w:rPr>
      </w:pPr>
      <w:r w:rsidRPr="008906E3">
        <w:rPr>
          <w:lang w:val="uk-UA"/>
        </w:rPr>
        <w:t>Представлена фінансова звітність підготовлена на основі принципу безперервності діяльності, який передбачає спроможність Кредитної спілки реалізовувати свої активи і виконувати свої зобов'язання у ході звичайної діяльності.</w:t>
      </w:r>
    </w:p>
    <w:p w:rsidR="008906E3" w:rsidRDefault="008906E3" w:rsidP="008906E3">
      <w:pPr>
        <w:ind w:left="360"/>
        <w:rPr>
          <w:lang w:val="uk-UA"/>
        </w:rPr>
      </w:pPr>
    </w:p>
    <w:p w:rsidR="008906E3" w:rsidRPr="008906E3" w:rsidRDefault="00585BBF" w:rsidP="008906E3">
      <w:pPr>
        <w:ind w:left="360"/>
        <w:rPr>
          <w:lang w:val="uk-UA"/>
        </w:rPr>
      </w:pPr>
      <w:r>
        <w:rPr>
          <w:lang w:val="uk-UA"/>
        </w:rPr>
        <w:t>4</w:t>
      </w:r>
      <w:r w:rsidR="008906E3" w:rsidRPr="008906E3">
        <w:rPr>
          <w:lang w:val="uk-UA"/>
        </w:rPr>
        <w:t xml:space="preserve">. Основні принципи облікової політики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Далі наведено основні принципи облікової політики, які застосовувалися Кредитною спілкою під час підготовки цієї фінансової </w:t>
      </w:r>
      <w:r w:rsidR="00585BBF">
        <w:rPr>
          <w:lang w:val="uk-UA"/>
        </w:rPr>
        <w:t>з</w:t>
      </w:r>
      <w:r w:rsidRPr="008906E3">
        <w:rPr>
          <w:lang w:val="uk-UA"/>
        </w:rPr>
        <w:t xml:space="preserve">вітності. Ці принципи облікової політики застосовувалися послідовно з принципами, що застосовувалися у попередньому році. </w:t>
      </w:r>
    </w:p>
    <w:p w:rsidR="008906E3" w:rsidRPr="008906E3" w:rsidRDefault="008906E3" w:rsidP="008906E3">
      <w:pPr>
        <w:ind w:left="360"/>
        <w:rPr>
          <w:lang w:val="uk-UA"/>
        </w:rPr>
      </w:pPr>
    </w:p>
    <w:p w:rsidR="008906E3" w:rsidRPr="008906E3" w:rsidRDefault="008906E3" w:rsidP="008906E3">
      <w:pPr>
        <w:ind w:left="360"/>
        <w:rPr>
          <w:lang w:val="uk-UA"/>
        </w:rPr>
      </w:pPr>
      <w:r w:rsidRPr="008906E3">
        <w:rPr>
          <w:lang w:val="uk-UA"/>
        </w:rPr>
        <w:t xml:space="preserve">Фінансові інструменти </w:t>
      </w:r>
    </w:p>
    <w:p w:rsidR="008906E3" w:rsidRPr="008906E3" w:rsidRDefault="008906E3" w:rsidP="008906E3">
      <w:pPr>
        <w:ind w:left="360"/>
        <w:rPr>
          <w:lang w:val="uk-UA"/>
        </w:rPr>
      </w:pPr>
    </w:p>
    <w:p w:rsidR="008906E3" w:rsidRPr="008906E3" w:rsidRDefault="008906E3" w:rsidP="008906E3">
      <w:pPr>
        <w:ind w:left="360"/>
        <w:rPr>
          <w:lang w:val="uk-UA"/>
        </w:rPr>
      </w:pPr>
      <w:r w:rsidRPr="008906E3">
        <w:rPr>
          <w:lang w:val="uk-UA"/>
        </w:rPr>
        <w:t xml:space="preserve">Основні методи оцінки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Фінансові активи та зобов’язання відображаються за справедливою вартістю, первісною вартістю або амортизованою собівартістю залежно від їх класифікації.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Справедлива вартість – це сума, за якою можна обміняти актив або погасити заборгованість під час операції між обізнаними, зацікавленими та незалежними сторонами, це поточна ціна пропозиції для фінансових активів і ціна попиту для фінансових зобов’язань, що котируються на активному ринку. </w:t>
      </w:r>
    </w:p>
    <w:p w:rsidR="008906E3" w:rsidRPr="008906E3" w:rsidRDefault="008906E3" w:rsidP="00585BBF">
      <w:pPr>
        <w:ind w:left="360"/>
        <w:jc w:val="both"/>
        <w:rPr>
          <w:lang w:val="uk-UA"/>
        </w:rPr>
      </w:pPr>
      <w:r w:rsidRPr="008906E3">
        <w:rPr>
          <w:lang w:val="uk-UA"/>
        </w:rPr>
        <w:t xml:space="preserve">Фінансовий інструмент є таким, що котирується на активному ринку, якщо котирування цього фінансового інструменту є вільно та регулярно доступними на фондовій біржі чи в іншій організації та якщо ці котирування відображають фактичні й регулярні ринкові операції, що здійснюються на загальних умовах.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За відсутності активного ринку основою для визначення поточної справедливої вартості є дані про останні договори, здійснені між непов’язаними сторонами. Суми, що отримані під час проведення примусових операцій (вимушений розпродаж майна в рахунок погашення боргів, під час ліквідації тощо), не є справедливою вартістю.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Для визначення справедливої вартості фінансових інструментів, щодо яких немає інформації про ринкові ціни із зовнішніх джерел, використовуються такі методики оцінки, як дисконтування грошових потоків та аналіз фінансової інформації про об’єкти інвестування. Застосування методик оцінки може потребувати припущень, що не підкріплені ринковими даними. У цій фінансовій звітності інформація розкривається в тих випадках, за яких заміна такого припущення можливим </w:t>
      </w:r>
    </w:p>
    <w:p w:rsidR="008906E3" w:rsidRPr="008906E3" w:rsidRDefault="008906E3" w:rsidP="00585BBF">
      <w:pPr>
        <w:ind w:left="360"/>
        <w:jc w:val="both"/>
        <w:rPr>
          <w:lang w:val="uk-UA"/>
        </w:rPr>
      </w:pPr>
      <w:r w:rsidRPr="008906E3">
        <w:rPr>
          <w:lang w:val="uk-UA"/>
        </w:rPr>
        <w:t xml:space="preserve">альтернативним варіантом може призвести до суттєвої зміни сум прибутку, доходів, витрат, загальної суми активів чи зобов’язань.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Витрати на проведення операції – витрати на придбання, випуск або вибуття </w:t>
      </w:r>
      <w:r>
        <w:rPr>
          <w:lang w:val="uk-UA"/>
        </w:rPr>
        <w:t>ф</w:t>
      </w:r>
      <w:r w:rsidRPr="008906E3">
        <w:rPr>
          <w:lang w:val="uk-UA"/>
        </w:rPr>
        <w:t xml:space="preserve">інансового активу чи зобов’язання і які не були б сплачені, якби операція не відбулася. Витрати на проведення операції не включають премій або дисконтів за борговими інструментами, витрат на фінансування, внутрішніх адміністративних витрат чи витрат на зберігання. </w:t>
      </w:r>
    </w:p>
    <w:p w:rsidR="008906E3" w:rsidRPr="008906E3" w:rsidRDefault="008906E3" w:rsidP="00585BBF">
      <w:pPr>
        <w:ind w:left="360"/>
        <w:jc w:val="both"/>
        <w:rPr>
          <w:lang w:val="uk-UA"/>
        </w:rPr>
      </w:pPr>
    </w:p>
    <w:p w:rsidR="008906E3" w:rsidRPr="008906E3" w:rsidRDefault="008906E3" w:rsidP="00585BBF">
      <w:pPr>
        <w:ind w:left="360"/>
        <w:jc w:val="both"/>
        <w:rPr>
          <w:lang w:val="uk-UA"/>
        </w:rPr>
      </w:pPr>
      <w:r w:rsidRPr="008906E3">
        <w:rPr>
          <w:lang w:val="uk-UA"/>
        </w:rPr>
        <w:t xml:space="preserve">Амортизована собівартість – це сума, за якою фінансовий актив чи зобов’язання оцінюється під час первісного визнання, мінус виплати основної суми плюс або мінус накопичена амортизація будь-якої різниці між цією первісною сумою та сумою погашення, розрахована із застосуванням методу ефективної процентної ставки, та мінус будь-яке зменшення вартості фінансових активів унаслідок знецінення. </w:t>
      </w:r>
    </w:p>
    <w:p w:rsidR="008906E3" w:rsidRPr="008906E3" w:rsidRDefault="008906E3" w:rsidP="008906E3">
      <w:pPr>
        <w:ind w:left="360"/>
        <w:rPr>
          <w:lang w:val="uk-UA"/>
        </w:rPr>
      </w:pPr>
    </w:p>
    <w:p w:rsidR="008906E3" w:rsidRDefault="008906E3" w:rsidP="00585BBF">
      <w:pPr>
        <w:ind w:left="360"/>
        <w:jc w:val="both"/>
        <w:rPr>
          <w:lang w:val="uk-UA"/>
        </w:rPr>
      </w:pPr>
      <w:r w:rsidRPr="008906E3">
        <w:rPr>
          <w:lang w:val="uk-UA"/>
        </w:rPr>
        <w:t>Метод ефективної процентної ставки – метод обчислення амортизованої собівартості фінансового активу або фінансового зобов’язання та розподілу доходів чи витрат від відсотків на відповідний період. Ефективна процентна ставка – це ставка, за якою очікувані майбутні грошові виплати або надходження (без урахування майбутніх збитків, пов’язаних із наданням кредитів) точно дисконтуються протягом очікуваного терміну дії фінансового інструменту або у відповідних випадках протягом коротшого терміну до чистої балансової вартості фінансового активу або фінансового зобов’язання.</w:t>
      </w:r>
    </w:p>
    <w:p w:rsidR="008906E3" w:rsidRDefault="008906E3" w:rsidP="008906E3">
      <w:pPr>
        <w:ind w:left="360"/>
        <w:rPr>
          <w:lang w:val="uk-UA"/>
        </w:rPr>
      </w:pPr>
    </w:p>
    <w:p w:rsidR="008906E3" w:rsidRPr="008906E3" w:rsidRDefault="008906E3" w:rsidP="008906E3">
      <w:pPr>
        <w:ind w:left="360"/>
        <w:rPr>
          <w:lang w:val="uk-UA"/>
        </w:rPr>
      </w:pPr>
      <w:r w:rsidRPr="008906E3">
        <w:rPr>
          <w:lang w:val="uk-UA"/>
        </w:rPr>
        <w:t xml:space="preserve">Визнання та оцінка фінансових інструментів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Первісне визнання фінансових інструментів. Всі фінансові інструменти, що оцінюються за справедливою вартістю через прибуток або збиток, первісно обліковуються за справедливою вартістю. </w:t>
      </w:r>
    </w:p>
    <w:p w:rsidR="008906E3" w:rsidRPr="008906E3" w:rsidRDefault="008906E3" w:rsidP="00585BBF">
      <w:pPr>
        <w:ind w:left="360"/>
        <w:jc w:val="both"/>
        <w:rPr>
          <w:lang w:val="uk-UA"/>
        </w:rPr>
      </w:pPr>
      <w:r w:rsidRPr="008906E3">
        <w:rPr>
          <w:lang w:val="uk-UA"/>
        </w:rPr>
        <w:t xml:space="preserve">Всі інші фінансові інструменти первісно визнаються за справедливою вартістю плюс витрати на проведення операції. Справедливу вартість при первісному визнанні найкраще підтверджує ціна операції. Прибуток або збиток при первісному визнанні виникає лише тоді, коли є різниця між справедливою вартістю та ціною операції, яку можуть підтвердити існуючі поточні ринкові операції з такими ж інструментами або методи оцінки, для яких використовується тільки відкрита ринкова інформація. </w:t>
      </w:r>
    </w:p>
    <w:p w:rsidR="008906E3" w:rsidRPr="008906E3" w:rsidRDefault="008906E3" w:rsidP="008906E3">
      <w:pPr>
        <w:ind w:left="360"/>
        <w:rPr>
          <w:lang w:val="uk-UA"/>
        </w:rPr>
      </w:pPr>
    </w:p>
    <w:p w:rsidR="008906E3" w:rsidRPr="008906E3" w:rsidRDefault="008906E3" w:rsidP="008906E3">
      <w:pPr>
        <w:ind w:left="360"/>
        <w:rPr>
          <w:lang w:val="uk-UA"/>
        </w:rPr>
      </w:pPr>
      <w:r w:rsidRPr="008906E3">
        <w:rPr>
          <w:lang w:val="uk-UA"/>
        </w:rPr>
        <w:t xml:space="preserve">Операції з фінансовими інструментами відображаються в звіті про фінансовий стан на дату розрахунку, тобто на дату набуття (передавання) права власності на них.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Припинення визнання фінансових активів. Кредитна спілка припиняє визнання фінансових активів, коли (а) активи погашені або права на грошові потоки від них іншим чином закінчилися або (б) коли Кредитна спілка передала права на грошові потоки від фінансових активів або уклала угоду щодо передачі, і при цьому (I) також передала, в основному, всі ризики та вигоди володіння активом або (II) не передавала і не зберігала, в основному, всі ризики та вигоди володіння, але не зберегла контроль. </w:t>
      </w:r>
    </w:p>
    <w:p w:rsidR="008906E3" w:rsidRDefault="008906E3" w:rsidP="00585BBF">
      <w:pPr>
        <w:ind w:left="360"/>
        <w:jc w:val="both"/>
        <w:rPr>
          <w:lang w:val="uk-UA"/>
        </w:rPr>
      </w:pPr>
      <w:r w:rsidRPr="008906E3">
        <w:rPr>
          <w:lang w:val="uk-UA"/>
        </w:rPr>
        <w:t xml:space="preserve">Контроль зберігається, коли контрагент не має практичної можливості повністю продати актив незв'язаної стороні, не накладаючи при цьому обмежень на продаж. </w:t>
      </w:r>
    </w:p>
    <w:p w:rsidR="008906E3" w:rsidRPr="008906E3" w:rsidRDefault="008906E3" w:rsidP="00585BBF">
      <w:pPr>
        <w:ind w:left="360"/>
        <w:jc w:val="both"/>
        <w:rPr>
          <w:lang w:val="uk-UA"/>
        </w:rPr>
      </w:pPr>
      <w:r w:rsidRPr="008906E3">
        <w:rPr>
          <w:lang w:val="uk-UA"/>
        </w:rPr>
        <w:t xml:space="preserve">Втрати від знецінення визнаються шляхом створення резерву в розмірі, необхідному для зменшення балансової вартості активу до теперішньої вартості очікуваних майбутніх грошових потоків (не враховуючи майбутніх, ще не понесених кредитних збитків), дисконтованих за первісною ефективною ставкою відсотка для даного активу. Розрахунок теперішньої вартості очікуваних майбутніх грошових потоків від фінансового активу, забезпеченого заставою, відображає грошові потоки, що можуть виникнути в результаті звернення щодо стягнення предмету застави за мінусом витрат на отримання та реалізацію застави, незалежно від того, наскільки ймовірно звернення щодо стягнення предмету застави. </w:t>
      </w:r>
    </w:p>
    <w:p w:rsidR="008906E3" w:rsidRPr="008906E3" w:rsidRDefault="008906E3" w:rsidP="008906E3">
      <w:pPr>
        <w:ind w:left="360"/>
        <w:rPr>
          <w:lang w:val="uk-UA"/>
        </w:rPr>
      </w:pPr>
    </w:p>
    <w:p w:rsidR="008906E3" w:rsidRPr="008906E3" w:rsidRDefault="008906E3" w:rsidP="008906E3">
      <w:pPr>
        <w:ind w:left="360"/>
        <w:rPr>
          <w:lang w:val="uk-UA"/>
        </w:rPr>
      </w:pPr>
      <w:r w:rsidRPr="008906E3">
        <w:rPr>
          <w:lang w:val="uk-UA"/>
        </w:rPr>
        <w:t xml:space="preserve">Резерв під знецінення формується шляхом віднесення відповідної суми на витрати. </w:t>
      </w:r>
    </w:p>
    <w:p w:rsidR="008906E3" w:rsidRPr="008906E3" w:rsidRDefault="008906E3" w:rsidP="00585BBF">
      <w:pPr>
        <w:ind w:left="360"/>
        <w:jc w:val="both"/>
        <w:rPr>
          <w:lang w:val="uk-UA"/>
        </w:rPr>
      </w:pPr>
      <w:r w:rsidRPr="008906E3">
        <w:rPr>
          <w:lang w:val="uk-UA"/>
        </w:rPr>
        <w:t xml:space="preserve">Якщо в наступному періоді сума втрат від знецінення зменшується, і це зменшення може бути об'єктивно віднесене до події, що настала після визнання знецінення (як, наприклад, підвищення кредитного рейтингу дебітора), раніше відображений збиток від знецінення </w:t>
      </w:r>
      <w:proofErr w:type="spellStart"/>
      <w:r w:rsidRPr="008906E3">
        <w:rPr>
          <w:lang w:val="uk-UA"/>
        </w:rPr>
        <w:t>сторнується</w:t>
      </w:r>
      <w:proofErr w:type="spellEnd"/>
      <w:r w:rsidRPr="008906E3">
        <w:rPr>
          <w:lang w:val="uk-UA"/>
        </w:rPr>
        <w:t xml:space="preserve"> шляхом коригування створеного резерву через прибуток або збиток.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t xml:space="preserve">Активи, погашення яких неможливе, списуються за рахунок сформованого резерву під знецінення після завершення всіх необхідних процедур щодо відшкодування і після визначення остаточної суми збитку. </w:t>
      </w:r>
    </w:p>
    <w:p w:rsidR="008906E3" w:rsidRPr="008906E3" w:rsidRDefault="008906E3" w:rsidP="008906E3">
      <w:pPr>
        <w:ind w:left="360"/>
        <w:rPr>
          <w:lang w:val="uk-UA"/>
        </w:rPr>
      </w:pPr>
    </w:p>
    <w:p w:rsidR="008906E3" w:rsidRPr="008906E3" w:rsidRDefault="008906E3" w:rsidP="00585BBF">
      <w:pPr>
        <w:ind w:left="360"/>
        <w:jc w:val="both"/>
        <w:rPr>
          <w:lang w:val="uk-UA"/>
        </w:rPr>
      </w:pPr>
      <w:r w:rsidRPr="008906E3">
        <w:rPr>
          <w:lang w:val="uk-UA"/>
        </w:rPr>
        <w:lastRenderedPageBreak/>
        <w:t>Зміна умов кредитів. Якщо за фінансовими активами умови змінюються у зв’язку з фінансовими труднощами позичальника, то такі фінансові активи є знеціненими і їх знецінення розраховується з використанням первісної ефективної процентної ставки, визначеної до зміни умов. Якщо кредити видані під плаваючу ставку, то знецінення таких активів розраховується з використанням поточної ефективної процентної ставки. Якщо зміна умов відбувається не у зв’язку з фінансовими труднощами позичальника, то такі фінансові активи не є знеціненими і за такими активами коригується балансова вартість.</w:t>
      </w:r>
    </w:p>
    <w:p w:rsidR="008906E3" w:rsidRPr="008906E3" w:rsidRDefault="008906E3" w:rsidP="008906E3">
      <w:pPr>
        <w:ind w:left="360"/>
        <w:rPr>
          <w:lang w:val="uk-UA"/>
        </w:rPr>
      </w:pPr>
    </w:p>
    <w:p w:rsidR="008906E3" w:rsidRDefault="008906E3" w:rsidP="00585BBF">
      <w:pPr>
        <w:ind w:left="360"/>
        <w:jc w:val="both"/>
        <w:rPr>
          <w:lang w:val="uk-UA"/>
        </w:rPr>
      </w:pPr>
      <w:r w:rsidRPr="008906E3">
        <w:rPr>
          <w:lang w:val="uk-UA"/>
        </w:rPr>
        <w:t>Знецінення фінансових активів, що обліковуються за амортизованою вартістю. Витрати від знецінення визнаються в складі фінансових результатів у звіті про сукупні доходи в міру їх виникнення внаслідок однієї або декількох подій (збиткових подій), що відбулися після первісного визнання фінансового активу, і якщо ця подія (або події) впливає (впливають ) на розрахункові майбутні грошові потоки від фінансового активу або групи фінансових активів, які можуть бути оцінені достовірно.</w:t>
      </w:r>
    </w:p>
    <w:p w:rsidR="00C33CF7" w:rsidRDefault="00C33CF7" w:rsidP="00585BBF">
      <w:pPr>
        <w:ind w:left="360"/>
        <w:jc w:val="both"/>
        <w:rPr>
          <w:lang w:val="uk-UA"/>
        </w:rPr>
      </w:pPr>
    </w:p>
    <w:p w:rsidR="008906E3" w:rsidRDefault="00C33CF7" w:rsidP="00585BBF">
      <w:pPr>
        <w:ind w:left="360"/>
        <w:jc w:val="both"/>
        <w:rPr>
          <w:lang w:val="uk-UA"/>
        </w:rPr>
      </w:pPr>
      <w:r w:rsidRPr="00C33CF7">
        <w:rPr>
          <w:lang w:val="uk-UA"/>
        </w:rPr>
        <w:t>Сума коригування визначається як різниця між теперішньою вартістю нових грошових потоків з урахуванням змінених умов, дисконтованих за первісною ефективною процентною ставкою (поточною ефективною процентною ставкою, якщо кредити видані під плаваючу ставку).</w:t>
      </w:r>
    </w:p>
    <w:p w:rsidR="00C33CF7" w:rsidRDefault="00C33CF7" w:rsidP="00C33CF7">
      <w:pPr>
        <w:ind w:left="360"/>
        <w:rPr>
          <w:lang w:val="uk-UA"/>
        </w:rPr>
      </w:pPr>
    </w:p>
    <w:p w:rsidR="00C33CF7" w:rsidRPr="00C33CF7" w:rsidRDefault="00C33CF7" w:rsidP="00C33CF7">
      <w:pPr>
        <w:ind w:left="360"/>
        <w:rPr>
          <w:lang w:val="uk-UA"/>
        </w:rPr>
      </w:pPr>
      <w:r w:rsidRPr="00C33CF7">
        <w:rPr>
          <w:lang w:val="uk-UA"/>
        </w:rPr>
        <w:t xml:space="preserve">Фінансові активи Кредитної спілки залежно від наміру їх придбання класифікуються таким чином: </w:t>
      </w:r>
    </w:p>
    <w:p w:rsidR="00C33CF7" w:rsidRPr="00C33CF7" w:rsidRDefault="00C33CF7" w:rsidP="00C33CF7">
      <w:pPr>
        <w:ind w:left="360"/>
        <w:rPr>
          <w:lang w:val="uk-UA"/>
        </w:rPr>
      </w:pPr>
    </w:p>
    <w:p w:rsidR="00C33CF7" w:rsidRPr="00C33CF7" w:rsidRDefault="00C33CF7" w:rsidP="00585BBF">
      <w:pPr>
        <w:ind w:left="360"/>
        <w:jc w:val="both"/>
        <w:rPr>
          <w:lang w:val="uk-UA"/>
        </w:rPr>
      </w:pPr>
      <w:r w:rsidRPr="00C33CF7">
        <w:rPr>
          <w:lang w:val="uk-UA"/>
        </w:rPr>
        <w:t xml:space="preserve">Грошові кошти та їх еквіваленти. Грошові кошти та їх еквіваленти включають готівкові кошти, кошти на рахунках у </w:t>
      </w:r>
      <w:r w:rsidR="00DC6760">
        <w:rPr>
          <w:lang w:val="uk-UA"/>
        </w:rPr>
        <w:t>банк</w:t>
      </w:r>
      <w:r w:rsidRPr="00C33CF7">
        <w:rPr>
          <w:lang w:val="uk-UA"/>
        </w:rPr>
        <w:t xml:space="preserve">ах та короткострокові високоліквідні фінансові інвестиції з первісним строком розміщення до 3 місяців, які вільно конвертуються у певні суми грошових коштів і які характеризуються незначним ризиком зміни вартості. Суми, що стосуються коштів, використання </w:t>
      </w:r>
    </w:p>
    <w:p w:rsidR="00C33CF7" w:rsidRPr="00C33CF7" w:rsidRDefault="00C33CF7" w:rsidP="00585BBF">
      <w:pPr>
        <w:ind w:left="360"/>
        <w:jc w:val="both"/>
        <w:rPr>
          <w:lang w:val="uk-UA"/>
        </w:rPr>
      </w:pPr>
      <w:r w:rsidRPr="00C33CF7">
        <w:rPr>
          <w:lang w:val="uk-UA"/>
        </w:rPr>
        <w:t xml:space="preserve">яких обмежено, виключаються з грошових коштів та їх еквівалентів. Грошові кошти та їх еквіваленти обліковуються за амортизованою вартістю. </w:t>
      </w:r>
    </w:p>
    <w:p w:rsidR="00C33CF7" w:rsidRPr="00C33CF7" w:rsidRDefault="00C33CF7" w:rsidP="00C33CF7">
      <w:pPr>
        <w:ind w:left="360"/>
        <w:rPr>
          <w:lang w:val="uk-UA"/>
        </w:rPr>
      </w:pPr>
    </w:p>
    <w:p w:rsidR="00C33CF7" w:rsidRPr="00C33CF7" w:rsidRDefault="00C33CF7" w:rsidP="00C33CF7">
      <w:pPr>
        <w:ind w:left="360"/>
        <w:rPr>
          <w:lang w:val="uk-UA"/>
        </w:rPr>
      </w:pPr>
      <w:r w:rsidRPr="00C33CF7">
        <w:rPr>
          <w:lang w:val="uk-UA"/>
        </w:rPr>
        <w:t xml:space="preserve">Депозити в банках. Депозити в банках обліковуються за амортизованою вартістю за вирахуванням резерву на знецінення. </w:t>
      </w:r>
    </w:p>
    <w:p w:rsidR="00C33CF7" w:rsidRPr="00C33CF7" w:rsidRDefault="00C33CF7" w:rsidP="00C33CF7">
      <w:pPr>
        <w:ind w:left="360"/>
        <w:rPr>
          <w:lang w:val="uk-UA"/>
        </w:rPr>
      </w:pPr>
    </w:p>
    <w:p w:rsidR="00C33CF7" w:rsidRPr="00C33CF7" w:rsidRDefault="00C33CF7" w:rsidP="00585BBF">
      <w:pPr>
        <w:ind w:left="360"/>
        <w:jc w:val="both"/>
        <w:rPr>
          <w:lang w:val="uk-UA"/>
        </w:rPr>
      </w:pPr>
      <w:r w:rsidRPr="00C33CF7">
        <w:rPr>
          <w:lang w:val="uk-UA"/>
        </w:rPr>
        <w:t xml:space="preserve">Інструменти капіталу, що обліковуються за справедливою вартістю – це інвестиції до статутних капіталів компаній, які не є асоційованими або дочірніми. За відсутності інформації для визначення справедливої вартості інструментів капіталу, собівартість є найкращою оцінкою справедливої вартості. </w:t>
      </w:r>
    </w:p>
    <w:p w:rsidR="00C33CF7" w:rsidRPr="00C33CF7" w:rsidRDefault="00C33CF7" w:rsidP="00585BBF">
      <w:pPr>
        <w:ind w:left="360"/>
        <w:jc w:val="both"/>
        <w:rPr>
          <w:lang w:val="uk-UA"/>
        </w:rPr>
      </w:pPr>
    </w:p>
    <w:p w:rsidR="00C33CF7" w:rsidRPr="00C33CF7" w:rsidRDefault="00C33CF7" w:rsidP="00C33CF7">
      <w:pPr>
        <w:ind w:left="360"/>
        <w:rPr>
          <w:lang w:val="uk-UA"/>
        </w:rPr>
      </w:pPr>
      <w:r w:rsidRPr="00C33CF7">
        <w:rPr>
          <w:lang w:val="uk-UA"/>
        </w:rPr>
        <w:t xml:space="preserve">Інша дебіторська заборгованість. Інша дебіторська заборгованість включає: </w:t>
      </w:r>
    </w:p>
    <w:p w:rsidR="00C33CF7" w:rsidRPr="00C33CF7" w:rsidRDefault="00C33CF7" w:rsidP="00C33CF7">
      <w:pPr>
        <w:ind w:left="360"/>
        <w:rPr>
          <w:lang w:val="uk-UA"/>
        </w:rPr>
      </w:pPr>
    </w:p>
    <w:p w:rsidR="00C33CF7" w:rsidRPr="00C33CF7" w:rsidRDefault="00C33CF7" w:rsidP="00585BBF">
      <w:pPr>
        <w:ind w:left="360"/>
        <w:jc w:val="both"/>
        <w:rPr>
          <w:lang w:val="uk-UA"/>
        </w:rPr>
      </w:pPr>
      <w:r w:rsidRPr="00C33CF7">
        <w:rPr>
          <w:lang w:val="uk-UA"/>
        </w:rPr>
        <w:t xml:space="preserve">Кредити, надані іншим кредитним спілкам, яким Кредитна спілка надає кошти з метою отримання договірних грошових потоків, які виключно є платежами щодо погашення основної суми боргу та процентів. Ці кредити не пов’язані з похідними інструментами, не </w:t>
      </w:r>
      <w:r w:rsidRPr="00C33CF7">
        <w:rPr>
          <w:lang w:val="uk-UA"/>
        </w:rPr>
        <w:lastRenderedPageBreak/>
        <w:t xml:space="preserve">котируються на ринку і підлягають поверненню на фіксовану дату або дату, яка може бути визначена. Ці кредити та заборгованість обліковуються за амортизованою вартістю. </w:t>
      </w:r>
    </w:p>
    <w:p w:rsidR="00C33CF7" w:rsidRPr="00C33CF7" w:rsidRDefault="00C33CF7" w:rsidP="00C33CF7">
      <w:pPr>
        <w:ind w:left="360"/>
        <w:rPr>
          <w:lang w:val="uk-UA"/>
        </w:rPr>
      </w:pPr>
    </w:p>
    <w:p w:rsidR="00C33CF7" w:rsidRPr="00C33CF7" w:rsidRDefault="00C33CF7" w:rsidP="00585BBF">
      <w:pPr>
        <w:ind w:left="360"/>
        <w:jc w:val="both"/>
        <w:rPr>
          <w:lang w:val="uk-UA"/>
        </w:rPr>
      </w:pPr>
      <w:r w:rsidRPr="00C33CF7">
        <w:rPr>
          <w:lang w:val="uk-UA"/>
        </w:rPr>
        <w:t xml:space="preserve">Кредити, надані членам Кредитної спілки. Кредити та заборгованість членів спілки обліковуються, коли Кредитна спілка надає грошові кошти з метою створення дебіторської заборгованості члена спілки, яка не пов’язана з похідними фінансовими інструментами, не котирується на відкритому ринку та має бути погашена на встановлену чи визначену дату; при цьому Кредитна спілка не має наміру </w:t>
      </w:r>
    </w:p>
    <w:p w:rsidR="00C33CF7" w:rsidRDefault="00C33CF7" w:rsidP="00585BBF">
      <w:pPr>
        <w:ind w:left="360"/>
        <w:jc w:val="both"/>
        <w:rPr>
          <w:lang w:val="uk-UA"/>
        </w:rPr>
      </w:pPr>
      <w:r w:rsidRPr="00C33CF7">
        <w:rPr>
          <w:lang w:val="uk-UA"/>
        </w:rPr>
        <w:t>здійснювати торгові операції з цією дебіторською заборгованістю. Кредити та заборгованість членів спілки обліковуються за амортизованою вартістю.</w:t>
      </w:r>
    </w:p>
    <w:p w:rsidR="00C33CF7" w:rsidRDefault="000D63D1" w:rsidP="00585BBF">
      <w:pPr>
        <w:ind w:left="360"/>
        <w:jc w:val="both"/>
        <w:rPr>
          <w:lang w:val="uk-UA"/>
        </w:rPr>
      </w:pPr>
      <w:r w:rsidRPr="00C33CF7">
        <w:rPr>
          <w:lang w:val="uk-UA"/>
        </w:rPr>
        <w:t>Для визначення кредитного ризику Кредитна спілка застосовує класифікацію позичальників по групах ризиків, яка базується на</w:t>
      </w:r>
      <w:r>
        <w:rPr>
          <w:lang w:val="uk-UA"/>
        </w:rPr>
        <w:t xml:space="preserve"> терміні прострочення кредиту та відсотків по ньому, зокрема:</w:t>
      </w:r>
    </w:p>
    <w:p w:rsidR="000D63D1" w:rsidRPr="00A9243E" w:rsidRDefault="000D63D1" w:rsidP="000D63D1">
      <w:pPr>
        <w:pStyle w:val="a3"/>
        <w:numPr>
          <w:ilvl w:val="0"/>
          <w:numId w:val="2"/>
        </w:numPr>
        <w:tabs>
          <w:tab w:val="left" w:pos="1080"/>
        </w:tabs>
        <w:ind w:left="0" w:firstLine="709"/>
        <w:rPr>
          <w:sz w:val="22"/>
          <w:szCs w:val="22"/>
        </w:rPr>
      </w:pPr>
      <w:r w:rsidRPr="00A9243E">
        <w:rPr>
          <w:sz w:val="22"/>
          <w:szCs w:val="22"/>
        </w:rPr>
        <w:t xml:space="preserve">прострочені 1-го рівня, якщо прострочення очікуваного платежу на дату визначення </w:t>
      </w:r>
      <w:proofErr w:type="spellStart"/>
      <w:r w:rsidRPr="00A9243E">
        <w:rPr>
          <w:sz w:val="22"/>
          <w:szCs w:val="22"/>
        </w:rPr>
        <w:t>простроченості</w:t>
      </w:r>
      <w:proofErr w:type="spellEnd"/>
      <w:r w:rsidRPr="00A9243E">
        <w:rPr>
          <w:sz w:val="22"/>
          <w:szCs w:val="22"/>
        </w:rPr>
        <w:t xml:space="preserve"> становить від 31 до 90 днів включно;</w:t>
      </w:r>
    </w:p>
    <w:p w:rsidR="000D63D1" w:rsidRPr="00A9243E" w:rsidRDefault="000D63D1" w:rsidP="000D63D1">
      <w:pPr>
        <w:pStyle w:val="a3"/>
        <w:numPr>
          <w:ilvl w:val="0"/>
          <w:numId w:val="2"/>
        </w:numPr>
        <w:tabs>
          <w:tab w:val="left" w:pos="1080"/>
        </w:tabs>
        <w:ind w:left="0" w:firstLine="709"/>
        <w:rPr>
          <w:sz w:val="22"/>
          <w:szCs w:val="22"/>
        </w:rPr>
      </w:pPr>
      <w:r w:rsidRPr="00A9243E">
        <w:rPr>
          <w:sz w:val="22"/>
          <w:szCs w:val="22"/>
        </w:rPr>
        <w:t xml:space="preserve">прострочені 2-го рівня, якщо прострочення очікуваного платежу на дату визначення </w:t>
      </w:r>
      <w:proofErr w:type="spellStart"/>
      <w:r w:rsidRPr="00A9243E">
        <w:rPr>
          <w:sz w:val="22"/>
          <w:szCs w:val="22"/>
        </w:rPr>
        <w:t>простроченості</w:t>
      </w:r>
      <w:proofErr w:type="spellEnd"/>
      <w:r w:rsidRPr="00A9243E">
        <w:rPr>
          <w:sz w:val="22"/>
          <w:szCs w:val="22"/>
        </w:rPr>
        <w:t xml:space="preserve"> становить від 91 до 180 днів включно;</w:t>
      </w:r>
    </w:p>
    <w:p w:rsidR="000D63D1" w:rsidRPr="00A9243E" w:rsidRDefault="000D63D1" w:rsidP="000D63D1">
      <w:pPr>
        <w:pStyle w:val="a3"/>
        <w:numPr>
          <w:ilvl w:val="0"/>
          <w:numId w:val="2"/>
        </w:numPr>
        <w:tabs>
          <w:tab w:val="left" w:pos="1080"/>
        </w:tabs>
        <w:ind w:left="0" w:firstLine="709"/>
        <w:rPr>
          <w:sz w:val="22"/>
          <w:szCs w:val="22"/>
        </w:rPr>
      </w:pPr>
      <w:r w:rsidRPr="00A9243E">
        <w:rPr>
          <w:sz w:val="22"/>
          <w:szCs w:val="22"/>
        </w:rPr>
        <w:t xml:space="preserve">прострочені 3-го рівня, якщо прострочення очікуваного платежу на дату визначення </w:t>
      </w:r>
      <w:proofErr w:type="spellStart"/>
      <w:r w:rsidRPr="00A9243E">
        <w:rPr>
          <w:sz w:val="22"/>
          <w:szCs w:val="22"/>
        </w:rPr>
        <w:t>простроченості</w:t>
      </w:r>
      <w:proofErr w:type="spellEnd"/>
      <w:r w:rsidRPr="00A9243E">
        <w:rPr>
          <w:sz w:val="22"/>
          <w:szCs w:val="22"/>
        </w:rPr>
        <w:t xml:space="preserve"> становить від 181 до 365 днів включно;</w:t>
      </w:r>
    </w:p>
    <w:p w:rsidR="000D63D1" w:rsidRDefault="000D63D1" w:rsidP="000D63D1">
      <w:pPr>
        <w:pStyle w:val="a3"/>
        <w:numPr>
          <w:ilvl w:val="0"/>
          <w:numId w:val="2"/>
        </w:numPr>
        <w:tabs>
          <w:tab w:val="left" w:pos="1080"/>
        </w:tabs>
        <w:ind w:left="0" w:firstLine="709"/>
        <w:rPr>
          <w:sz w:val="22"/>
          <w:szCs w:val="22"/>
        </w:rPr>
      </w:pPr>
      <w:r w:rsidRPr="00A9243E">
        <w:rPr>
          <w:sz w:val="22"/>
          <w:szCs w:val="22"/>
        </w:rPr>
        <w:t>неповернені, якщо прострочення очікуваного платежу на дату визначення прострочення становить понад 12 місяців і кредитним комітетом прийнято обґрунтоване рішення про відстрочення визнання такого кредиту безнадійним</w:t>
      </w:r>
      <w:r>
        <w:rPr>
          <w:sz w:val="22"/>
          <w:szCs w:val="22"/>
        </w:rPr>
        <w:t>.</w:t>
      </w:r>
    </w:p>
    <w:p w:rsidR="000219DD" w:rsidRPr="000219DD" w:rsidRDefault="000219DD" w:rsidP="000219DD">
      <w:pPr>
        <w:pStyle w:val="a3"/>
        <w:tabs>
          <w:tab w:val="left" w:pos="1080"/>
        </w:tabs>
        <w:rPr>
          <w:sz w:val="22"/>
          <w:szCs w:val="22"/>
        </w:rPr>
      </w:pPr>
      <w:r w:rsidRPr="000219DD">
        <w:rPr>
          <w:sz w:val="22"/>
          <w:szCs w:val="22"/>
        </w:rPr>
        <w:t>Інша дебіторська заборгованість</w:t>
      </w:r>
      <w:r>
        <w:rPr>
          <w:sz w:val="22"/>
          <w:szCs w:val="22"/>
        </w:rPr>
        <w:t xml:space="preserve"> -</w:t>
      </w:r>
      <w:r w:rsidRPr="000219DD">
        <w:rPr>
          <w:sz w:val="22"/>
          <w:szCs w:val="22"/>
        </w:rPr>
        <w:t xml:space="preserve"> це інші непохідні фінансові активи. Дебіторська заборгованість</w:t>
      </w:r>
      <w:r>
        <w:rPr>
          <w:sz w:val="22"/>
          <w:szCs w:val="22"/>
        </w:rPr>
        <w:t xml:space="preserve"> </w:t>
      </w:r>
      <w:r w:rsidRPr="000219DD">
        <w:rPr>
          <w:sz w:val="22"/>
          <w:szCs w:val="22"/>
        </w:rPr>
        <w:t xml:space="preserve">визнається в разі виникнення права на отримання платежу згідно з договором або іншого юридичного права. </w:t>
      </w:r>
    </w:p>
    <w:p w:rsidR="000219DD" w:rsidRPr="000219DD" w:rsidRDefault="000219DD" w:rsidP="000219DD">
      <w:pPr>
        <w:pStyle w:val="a3"/>
        <w:tabs>
          <w:tab w:val="left" w:pos="1080"/>
        </w:tabs>
        <w:rPr>
          <w:sz w:val="22"/>
          <w:szCs w:val="22"/>
        </w:rPr>
      </w:pPr>
      <w:r w:rsidRPr="000219DD">
        <w:rPr>
          <w:sz w:val="22"/>
          <w:szCs w:val="22"/>
        </w:rPr>
        <w:t xml:space="preserve">Якщо у Кредитної спілки існує об'єктивне свідчення того, що дебіторська заборгованість не буде відшкодована, Кредитна спілка створює відповідний резерв на знецінення та зменшує чисту балансову вартість дебіторської заборгованості до вартості їх відшкодування. Знецінення відображається у звіті про сукупні доходи. Кредитна спілка збирає об'єктивні свідчення щодо знецінення дебіторської заборгованості, використовуючи ті ж методи та оціночні розрахунки, що й у випадку знецінення фінансових активів, які обліковуються за амортизованою вартістю. </w:t>
      </w:r>
    </w:p>
    <w:p w:rsidR="000219DD" w:rsidRPr="000219DD" w:rsidRDefault="000219DD" w:rsidP="000219DD">
      <w:pPr>
        <w:pStyle w:val="a3"/>
        <w:tabs>
          <w:tab w:val="left" w:pos="1080"/>
        </w:tabs>
        <w:rPr>
          <w:sz w:val="22"/>
          <w:szCs w:val="22"/>
        </w:rPr>
      </w:pPr>
    </w:p>
    <w:p w:rsidR="000219DD" w:rsidRPr="000219DD" w:rsidRDefault="000219DD" w:rsidP="000219DD">
      <w:pPr>
        <w:pStyle w:val="a3"/>
        <w:tabs>
          <w:tab w:val="left" w:pos="1080"/>
        </w:tabs>
        <w:rPr>
          <w:sz w:val="22"/>
          <w:szCs w:val="22"/>
        </w:rPr>
      </w:pPr>
      <w:r w:rsidRPr="000219DD">
        <w:rPr>
          <w:sz w:val="22"/>
          <w:szCs w:val="22"/>
        </w:rPr>
        <w:t xml:space="preserve">Кредитна спілка аналізує дебіторську заборгованість на предмет знецінення щоквартально окремо по кожному контрагенту. У залежності від умов, строків і сум грошових коштів, отриманих в ході погашення зазначених сум, Кредитна спілка створює резерв на знецінення по кожному боржнику. </w:t>
      </w:r>
    </w:p>
    <w:p w:rsidR="000D63D1" w:rsidRPr="000219DD" w:rsidRDefault="000219DD" w:rsidP="000219DD">
      <w:pPr>
        <w:pStyle w:val="a3"/>
        <w:tabs>
          <w:tab w:val="left" w:pos="1080"/>
        </w:tabs>
        <w:rPr>
          <w:sz w:val="22"/>
          <w:szCs w:val="22"/>
        </w:rPr>
      </w:pPr>
      <w:r w:rsidRPr="000219DD">
        <w:rPr>
          <w:sz w:val="22"/>
          <w:szCs w:val="22"/>
        </w:rPr>
        <w:t>Ні аванси одержані, ні аванси видані, ні передбачені податки, збори та обов’язкові платежі не є фінансовими активами та фінансовими зобов’язаннями. Ці суми визнаються за первісно отриманими (сплаченими) сумами.</w:t>
      </w:r>
    </w:p>
    <w:p w:rsidR="00AE5306" w:rsidRDefault="00AE5306" w:rsidP="00317387">
      <w:pPr>
        <w:ind w:left="360"/>
        <w:rPr>
          <w:lang w:val="uk-UA"/>
        </w:rPr>
      </w:pPr>
    </w:p>
    <w:p w:rsidR="00317387" w:rsidRPr="00317387" w:rsidRDefault="00317387" w:rsidP="00317387">
      <w:pPr>
        <w:ind w:left="360"/>
        <w:rPr>
          <w:lang w:val="uk-UA"/>
        </w:rPr>
      </w:pPr>
      <w:r w:rsidRPr="00317387">
        <w:rPr>
          <w:lang w:val="uk-UA"/>
        </w:rPr>
        <w:t xml:space="preserve">Основні засоби </w:t>
      </w:r>
    </w:p>
    <w:p w:rsidR="00317387" w:rsidRPr="00317387" w:rsidRDefault="00317387" w:rsidP="00317387">
      <w:pPr>
        <w:ind w:left="360"/>
        <w:rPr>
          <w:lang w:val="uk-UA"/>
        </w:rPr>
      </w:pPr>
    </w:p>
    <w:p w:rsidR="00317387" w:rsidRPr="00317387" w:rsidRDefault="00317387" w:rsidP="00AE5306">
      <w:pPr>
        <w:ind w:left="360"/>
        <w:jc w:val="both"/>
        <w:rPr>
          <w:lang w:val="uk-UA"/>
        </w:rPr>
      </w:pPr>
      <w:r w:rsidRPr="00317387">
        <w:rPr>
          <w:lang w:val="uk-UA"/>
        </w:rPr>
        <w:t xml:space="preserve">Основні засоби обліковуються за первісною вартістю за мінусом накопиченого зносу. </w:t>
      </w:r>
    </w:p>
    <w:p w:rsidR="00317387" w:rsidRPr="00317387" w:rsidRDefault="00317387" w:rsidP="00AE5306">
      <w:pPr>
        <w:ind w:left="360"/>
        <w:jc w:val="both"/>
        <w:rPr>
          <w:lang w:val="uk-UA"/>
        </w:rPr>
      </w:pPr>
      <w:r w:rsidRPr="00317387">
        <w:rPr>
          <w:lang w:val="uk-UA"/>
        </w:rPr>
        <w:t xml:space="preserve">Первісна вартість придбаних основних засобів складається з витрат на придбання та введення їх в експлуатацію. </w:t>
      </w:r>
    </w:p>
    <w:p w:rsidR="00317387" w:rsidRPr="00317387" w:rsidRDefault="00317387" w:rsidP="00AE5306">
      <w:pPr>
        <w:ind w:left="360"/>
        <w:jc w:val="both"/>
        <w:rPr>
          <w:lang w:val="uk-UA"/>
        </w:rPr>
      </w:pPr>
      <w:r w:rsidRPr="00317387">
        <w:rPr>
          <w:lang w:val="uk-UA"/>
        </w:rPr>
        <w:t>На дату першого застосування МСФЗ Кредитна спілка оцінила основні засобі за собівартістю, крім приміщень та інвестиційної нерухомості. Розглянув</w:t>
      </w:r>
      <w:r>
        <w:rPr>
          <w:lang w:val="uk-UA"/>
        </w:rPr>
        <w:t>ши</w:t>
      </w:r>
      <w:r w:rsidRPr="00317387">
        <w:rPr>
          <w:lang w:val="uk-UA"/>
        </w:rPr>
        <w:t xml:space="preserve"> доречність застосування будь-якого з виключень, передбачених МСФЗ 1 «Перше застосування МСФЗ», щодо ретроспективного застосування, керівництво вирішило відновити інформацію про первісну вартість основних засобів та нематеріальних активів. </w:t>
      </w:r>
    </w:p>
    <w:p w:rsidR="00317387" w:rsidRPr="00317387" w:rsidRDefault="00317387" w:rsidP="00AE5306">
      <w:pPr>
        <w:ind w:left="360"/>
        <w:jc w:val="both"/>
        <w:rPr>
          <w:lang w:val="uk-UA"/>
        </w:rPr>
      </w:pPr>
      <w:r w:rsidRPr="00317387">
        <w:rPr>
          <w:lang w:val="uk-UA"/>
        </w:rPr>
        <w:lastRenderedPageBreak/>
        <w:t xml:space="preserve">Витрати на поліпшення об’єктів основних засобів, що призводять до збільшення первісно очікуваних вигід від їх використання, збільшують первісну вартість цих об’єктів. Витрати на незначний ремонт й технічне обслуговування відносяться на витрати в міру їх здійснення. Вартість заміни значних компонентів основних засобів капіталізується, а залишкова вартість заміненої частини (компонента) відноситься на витрати в звіті про сукупні доходи звітного періоду. </w:t>
      </w:r>
    </w:p>
    <w:p w:rsidR="00317387" w:rsidRPr="00317387" w:rsidRDefault="00317387" w:rsidP="00AE5306">
      <w:pPr>
        <w:ind w:left="360"/>
        <w:jc w:val="both"/>
        <w:rPr>
          <w:lang w:val="uk-UA"/>
        </w:rPr>
      </w:pPr>
      <w:r w:rsidRPr="00317387">
        <w:rPr>
          <w:lang w:val="uk-UA"/>
        </w:rPr>
        <w:t xml:space="preserve">У разі знецінення основних засобів їх вартість зменшується до вартості очікуваного відшкодування або справедливої вартості за мінусом витрат на реалізацію залежно від того, яка з цих двох величин є вищою. Зменшення балансової вартості відноситься на фінансові результати. Витрати на знецінення активу, визнані в попередніх періодах, </w:t>
      </w:r>
      <w:proofErr w:type="spellStart"/>
      <w:r w:rsidRPr="00317387">
        <w:rPr>
          <w:lang w:val="uk-UA"/>
        </w:rPr>
        <w:t>сторнуються</w:t>
      </w:r>
      <w:proofErr w:type="spellEnd"/>
      <w:r w:rsidRPr="00317387">
        <w:rPr>
          <w:lang w:val="uk-UA"/>
        </w:rPr>
        <w:t xml:space="preserve">, якщо відбулася зміна оцінок, застосованих для визначення очікуваного відшкодування, або справедливої вартості за мінусом витрат на реалізацію. </w:t>
      </w:r>
    </w:p>
    <w:p w:rsidR="00317387" w:rsidRPr="00317387" w:rsidRDefault="00317387" w:rsidP="00AE5306">
      <w:pPr>
        <w:ind w:left="360"/>
        <w:jc w:val="both"/>
        <w:rPr>
          <w:lang w:val="uk-UA"/>
        </w:rPr>
      </w:pPr>
      <w:r w:rsidRPr="00317387">
        <w:rPr>
          <w:lang w:val="uk-UA"/>
        </w:rPr>
        <w:t xml:space="preserve">Результат від реалізації основних засобів, який розраховується як різниця між сумою отриманих коштів і балансовою вартістю активів, визнається у складі фінансових результатів у звіті про сукупні доходи. </w:t>
      </w:r>
    </w:p>
    <w:p w:rsidR="00317387" w:rsidRPr="00317387" w:rsidRDefault="00317387" w:rsidP="00AE5306">
      <w:pPr>
        <w:ind w:left="360"/>
        <w:jc w:val="both"/>
        <w:rPr>
          <w:lang w:val="uk-UA"/>
        </w:rPr>
      </w:pPr>
      <w:r w:rsidRPr="00317387">
        <w:rPr>
          <w:lang w:val="uk-UA"/>
        </w:rPr>
        <w:t>Незавершене будівництво в обліку відображається за первісною вартістю. Після завершення будівництва активи включаються до класу будівель і споруд за первісною вартістю. Незавершене</w:t>
      </w:r>
      <w:r>
        <w:rPr>
          <w:lang w:val="uk-UA"/>
        </w:rPr>
        <w:t xml:space="preserve"> </w:t>
      </w:r>
      <w:r w:rsidRPr="00317387">
        <w:rPr>
          <w:lang w:val="uk-UA"/>
        </w:rPr>
        <w:t xml:space="preserve">будівництво не амортизується до того часу, доки актив не буде готовий до використання. </w:t>
      </w:r>
    </w:p>
    <w:p w:rsidR="00317387" w:rsidRPr="00317387" w:rsidRDefault="00317387" w:rsidP="00317387">
      <w:pPr>
        <w:ind w:left="360"/>
        <w:rPr>
          <w:lang w:val="uk-UA"/>
        </w:rPr>
      </w:pPr>
    </w:p>
    <w:p w:rsidR="00317387" w:rsidRPr="00317387" w:rsidRDefault="00317387" w:rsidP="00317387">
      <w:pPr>
        <w:ind w:left="360"/>
        <w:rPr>
          <w:lang w:val="uk-UA"/>
        </w:rPr>
      </w:pPr>
      <w:r w:rsidRPr="00317387">
        <w:rPr>
          <w:lang w:val="uk-UA"/>
        </w:rPr>
        <w:t xml:space="preserve">Амортизація </w:t>
      </w:r>
    </w:p>
    <w:p w:rsidR="00317387" w:rsidRPr="00317387" w:rsidRDefault="00317387" w:rsidP="00317387">
      <w:pPr>
        <w:ind w:left="360"/>
        <w:rPr>
          <w:lang w:val="uk-UA"/>
        </w:rPr>
      </w:pPr>
    </w:p>
    <w:p w:rsidR="00C33CF7" w:rsidRDefault="00317387" w:rsidP="00AE5306">
      <w:pPr>
        <w:ind w:left="360"/>
        <w:jc w:val="both"/>
        <w:rPr>
          <w:lang w:val="uk-UA"/>
        </w:rPr>
      </w:pPr>
      <w:r w:rsidRPr="00317387">
        <w:rPr>
          <w:lang w:val="uk-UA"/>
        </w:rPr>
        <w:t>Нарахування амортизації (зносу) основних засобів здійснюється після того, як основні засоби стають придатними для використання, із застосуванням прямолінійного методу з метою рівномірного зменшення первісної вартості до ліквідаційної вартості протягом строку їх експлуатації за такими нормами:</w:t>
      </w:r>
    </w:p>
    <w:p w:rsidR="00400793" w:rsidRPr="00400793" w:rsidRDefault="00400793" w:rsidP="00AE5306">
      <w:pPr>
        <w:ind w:left="360"/>
        <w:jc w:val="both"/>
        <w:rPr>
          <w:lang w:val="uk-UA"/>
        </w:rPr>
      </w:pPr>
      <w:r>
        <w:rPr>
          <w:lang w:val="uk-UA"/>
        </w:rPr>
        <w:t xml:space="preserve">будівлі та споруди: </w:t>
      </w:r>
      <w:r w:rsidRPr="00400793">
        <w:rPr>
          <w:lang w:val="uk-UA"/>
        </w:rPr>
        <w:t xml:space="preserve">20– 50 років; </w:t>
      </w:r>
    </w:p>
    <w:p w:rsidR="00400793" w:rsidRPr="00400793" w:rsidRDefault="00400793" w:rsidP="00AE5306">
      <w:pPr>
        <w:ind w:left="360"/>
        <w:jc w:val="both"/>
        <w:rPr>
          <w:lang w:val="uk-UA"/>
        </w:rPr>
      </w:pPr>
      <w:r>
        <w:rPr>
          <w:lang w:val="uk-UA"/>
        </w:rPr>
        <w:t xml:space="preserve">транспортні засоби: </w:t>
      </w:r>
      <w:r w:rsidRPr="00400793">
        <w:rPr>
          <w:lang w:val="uk-UA"/>
        </w:rPr>
        <w:t xml:space="preserve">7– 28 років; </w:t>
      </w:r>
    </w:p>
    <w:p w:rsidR="00400793" w:rsidRPr="00400793" w:rsidRDefault="00400793" w:rsidP="00AE5306">
      <w:pPr>
        <w:ind w:left="360"/>
        <w:jc w:val="both"/>
        <w:rPr>
          <w:lang w:val="uk-UA"/>
        </w:rPr>
      </w:pPr>
      <w:r>
        <w:rPr>
          <w:lang w:val="uk-UA"/>
        </w:rPr>
        <w:t>машини та обладнання</w:t>
      </w:r>
      <w:r w:rsidR="00592C45">
        <w:rPr>
          <w:lang w:val="uk-UA"/>
        </w:rPr>
        <w:t xml:space="preserve">: </w:t>
      </w:r>
      <w:r w:rsidRPr="00400793">
        <w:rPr>
          <w:lang w:val="uk-UA"/>
        </w:rPr>
        <w:t xml:space="preserve">4– 20 років; </w:t>
      </w:r>
    </w:p>
    <w:p w:rsidR="00400793" w:rsidRPr="00400793" w:rsidRDefault="00400793" w:rsidP="00AE5306">
      <w:pPr>
        <w:ind w:left="360"/>
        <w:jc w:val="both"/>
        <w:rPr>
          <w:lang w:val="uk-UA"/>
        </w:rPr>
      </w:pPr>
      <w:r w:rsidRPr="00400793">
        <w:rPr>
          <w:lang w:val="uk-UA"/>
        </w:rPr>
        <w:t>і</w:t>
      </w:r>
      <w:r w:rsidR="00592C45">
        <w:rPr>
          <w:lang w:val="uk-UA"/>
        </w:rPr>
        <w:t>нструменти, прилади та інвентар: 4– 10 років.</w:t>
      </w:r>
    </w:p>
    <w:p w:rsidR="00400793" w:rsidRDefault="00400793" w:rsidP="00AE5306">
      <w:pPr>
        <w:ind w:left="360"/>
        <w:jc w:val="both"/>
        <w:rPr>
          <w:lang w:val="uk-UA"/>
        </w:rPr>
      </w:pPr>
      <w:r w:rsidRPr="00400793">
        <w:rPr>
          <w:lang w:val="uk-UA"/>
        </w:rPr>
        <w:t>Земля і незавершене будівництво не підлягають амортизації.</w:t>
      </w:r>
    </w:p>
    <w:p w:rsidR="0031798D" w:rsidRPr="0031798D" w:rsidRDefault="0031798D" w:rsidP="00AE5306">
      <w:pPr>
        <w:ind w:left="360"/>
        <w:jc w:val="both"/>
        <w:rPr>
          <w:lang w:val="uk-UA"/>
        </w:rPr>
      </w:pPr>
      <w:r w:rsidRPr="0031798D">
        <w:rPr>
          <w:lang w:val="uk-UA"/>
        </w:rPr>
        <w:t xml:space="preserve">Ліквідаційна вартість активу – це оціночна сума, яку Кредитна спілка отримала б в поточний час від продажу цього активу, за мінусом оцінених витрат на продаж, якби стан та строк експлуатації активу відповідав строку експлуатації та стану, які цей актив матиме наприкінці строку корисного використання. Ліквідаційна вартість активу дорівнює нулю, якщо Кредитна спілка має намір використовувати актив до кінця фізичного строку його експлуатації. </w:t>
      </w:r>
    </w:p>
    <w:p w:rsidR="0031798D" w:rsidRPr="0031798D" w:rsidRDefault="0031798D" w:rsidP="0031798D">
      <w:pPr>
        <w:ind w:left="360"/>
        <w:rPr>
          <w:lang w:val="uk-UA"/>
        </w:rPr>
      </w:pPr>
    </w:p>
    <w:p w:rsidR="0031798D" w:rsidRPr="0031798D" w:rsidRDefault="0031798D" w:rsidP="0031798D">
      <w:pPr>
        <w:ind w:left="360"/>
        <w:rPr>
          <w:lang w:val="uk-UA"/>
        </w:rPr>
      </w:pPr>
      <w:r w:rsidRPr="0031798D">
        <w:rPr>
          <w:lang w:val="uk-UA"/>
        </w:rPr>
        <w:t xml:space="preserve">Нематеріальні активи </w:t>
      </w:r>
    </w:p>
    <w:p w:rsidR="0031798D" w:rsidRPr="0031798D" w:rsidRDefault="0031798D" w:rsidP="0031798D">
      <w:pPr>
        <w:ind w:left="360"/>
        <w:rPr>
          <w:lang w:val="uk-UA"/>
        </w:rPr>
      </w:pPr>
    </w:p>
    <w:p w:rsidR="0031798D" w:rsidRPr="0031798D" w:rsidRDefault="0031798D" w:rsidP="00AE5306">
      <w:pPr>
        <w:ind w:left="360"/>
        <w:jc w:val="both"/>
        <w:rPr>
          <w:lang w:val="uk-UA"/>
        </w:rPr>
      </w:pPr>
      <w:r w:rsidRPr="0031798D">
        <w:rPr>
          <w:lang w:val="uk-UA"/>
        </w:rPr>
        <w:t xml:space="preserve">Усі нематеріальні активи Кредитної спілки мають кінцевий термін використання і включають переважно програмне забезпечення та ліцензії на право користування програмними продуктами. </w:t>
      </w:r>
    </w:p>
    <w:p w:rsidR="0031798D" w:rsidRPr="0031798D" w:rsidRDefault="0031798D" w:rsidP="00AE5306">
      <w:pPr>
        <w:ind w:left="360"/>
        <w:jc w:val="both"/>
        <w:rPr>
          <w:lang w:val="uk-UA"/>
        </w:rPr>
      </w:pPr>
      <w:r w:rsidRPr="0031798D">
        <w:rPr>
          <w:lang w:val="uk-UA"/>
        </w:rPr>
        <w:lastRenderedPageBreak/>
        <w:t>Придбані ліцензії на комп’ютерне програмне забезпечення капіталізуються на основі витрат,</w:t>
      </w:r>
      <w:r>
        <w:rPr>
          <w:lang w:val="uk-UA"/>
        </w:rPr>
        <w:t xml:space="preserve"> </w:t>
      </w:r>
      <w:r w:rsidRPr="0031798D">
        <w:rPr>
          <w:lang w:val="uk-UA"/>
        </w:rPr>
        <w:t xml:space="preserve">понесених на придбання та введення в експлуатацію конкретного програмного забезпечення. </w:t>
      </w:r>
    </w:p>
    <w:p w:rsidR="0031798D" w:rsidRPr="0031798D" w:rsidRDefault="0031798D" w:rsidP="00AE5306">
      <w:pPr>
        <w:ind w:left="360"/>
        <w:jc w:val="both"/>
        <w:rPr>
          <w:lang w:val="uk-UA"/>
        </w:rPr>
      </w:pPr>
      <w:r w:rsidRPr="0031798D">
        <w:rPr>
          <w:lang w:val="uk-UA"/>
        </w:rPr>
        <w:t>Витрати, безпосередньо пов’язані з розробкою унікальних програмних продуктів, які можуть бути</w:t>
      </w:r>
      <w:r>
        <w:rPr>
          <w:lang w:val="uk-UA"/>
        </w:rPr>
        <w:t xml:space="preserve"> </w:t>
      </w:r>
      <w:r w:rsidRPr="0031798D">
        <w:rPr>
          <w:lang w:val="uk-UA"/>
        </w:rPr>
        <w:t xml:space="preserve">ідентифіковані, контролюються Кредитною спілкою і, ймовірно, принесуть додаткові економічні вигоди, що перевищують витрати, обліковуються у складі нематеріальних активів. Капіталізовані витрати включають витрати на персонал, який займається розробкою програмного забезпечення, та відповідну частину накладних витрат. Усі інші витрати, пов’язані з програмним забезпеченням (наприклад, його обслуговування), відносяться на видатки по мірі їх здійснення. </w:t>
      </w:r>
    </w:p>
    <w:p w:rsidR="0031798D" w:rsidRPr="0031798D" w:rsidRDefault="0031798D" w:rsidP="00AE5306">
      <w:pPr>
        <w:ind w:left="360"/>
        <w:jc w:val="both"/>
        <w:rPr>
          <w:lang w:val="uk-UA"/>
        </w:rPr>
      </w:pPr>
      <w:r w:rsidRPr="0031798D">
        <w:rPr>
          <w:lang w:val="uk-UA"/>
        </w:rPr>
        <w:t xml:space="preserve">Витрати на придбання (подовження дії) ліцензій на здійснення окремих видів діяльності з надання фінансових послуг у зв’язку із їх несуттєвою вартістю відносяться на витрати в міру їх здійснення. </w:t>
      </w:r>
    </w:p>
    <w:p w:rsidR="0031798D" w:rsidRDefault="0031798D" w:rsidP="00AE5306">
      <w:pPr>
        <w:ind w:left="360"/>
        <w:jc w:val="both"/>
        <w:rPr>
          <w:lang w:val="uk-UA"/>
        </w:rPr>
      </w:pPr>
      <w:r w:rsidRPr="0031798D">
        <w:rPr>
          <w:lang w:val="uk-UA"/>
        </w:rPr>
        <w:t xml:space="preserve">Амортизація на капіталізоване програмне забезпечення нараховується лінійним методом протягом очікуваного строку його використання, який становить </w:t>
      </w:r>
      <w:r>
        <w:rPr>
          <w:lang w:val="uk-UA"/>
        </w:rPr>
        <w:t>2</w:t>
      </w:r>
      <w:r w:rsidRPr="0031798D">
        <w:rPr>
          <w:lang w:val="uk-UA"/>
        </w:rPr>
        <w:t>-8 років.</w:t>
      </w:r>
    </w:p>
    <w:p w:rsidR="000621C1" w:rsidRDefault="000621C1" w:rsidP="0031798D">
      <w:pPr>
        <w:ind w:left="360"/>
        <w:rPr>
          <w:lang w:val="uk-UA"/>
        </w:rPr>
      </w:pPr>
    </w:p>
    <w:p w:rsidR="000621C1" w:rsidRPr="000621C1" w:rsidRDefault="000621C1" w:rsidP="000621C1">
      <w:pPr>
        <w:ind w:left="360"/>
        <w:rPr>
          <w:lang w:val="uk-UA"/>
        </w:rPr>
      </w:pPr>
      <w:r w:rsidRPr="000621C1">
        <w:rPr>
          <w:lang w:val="uk-UA"/>
        </w:rPr>
        <w:t xml:space="preserve">Операційна оренда </w:t>
      </w:r>
    </w:p>
    <w:p w:rsidR="000621C1" w:rsidRPr="000621C1" w:rsidRDefault="000621C1" w:rsidP="000621C1">
      <w:pPr>
        <w:ind w:left="360"/>
        <w:rPr>
          <w:lang w:val="uk-UA"/>
        </w:rPr>
      </w:pPr>
    </w:p>
    <w:p w:rsidR="000621C1" w:rsidRPr="000621C1" w:rsidRDefault="000621C1" w:rsidP="00AE5306">
      <w:pPr>
        <w:ind w:left="360"/>
        <w:jc w:val="both"/>
        <w:rPr>
          <w:lang w:val="uk-UA"/>
        </w:rPr>
      </w:pPr>
      <w:r w:rsidRPr="000621C1">
        <w:rPr>
          <w:lang w:val="uk-UA"/>
        </w:rPr>
        <w:t xml:space="preserve">Коли Кредитна спілка виступає в ролі орендаря в рамках договору оренди, за яким всі ризики та вигоди, притаманні володінню активом, в основному не передаються орендодавцем Кредитній спілці, загальна сума орендних платежів відноситься на прибуток або збиток із використанням методу рівномірного списання протягом строку оренди. </w:t>
      </w:r>
    </w:p>
    <w:p w:rsidR="000621C1" w:rsidRPr="000621C1" w:rsidRDefault="000621C1" w:rsidP="00AE5306">
      <w:pPr>
        <w:ind w:left="360"/>
        <w:jc w:val="both"/>
        <w:rPr>
          <w:lang w:val="uk-UA"/>
        </w:rPr>
      </w:pPr>
      <w:r w:rsidRPr="000621C1">
        <w:rPr>
          <w:lang w:val="uk-UA"/>
        </w:rPr>
        <w:t xml:space="preserve">Оренда, включена в інші договори, виділяється, якщо виконання договору пов'язане з використанням конкретного активу або активів та договір передбачає передачу права на використання активу. </w:t>
      </w:r>
    </w:p>
    <w:p w:rsidR="000621C1" w:rsidRPr="000621C1" w:rsidRDefault="000621C1" w:rsidP="000621C1">
      <w:pPr>
        <w:ind w:left="360"/>
        <w:rPr>
          <w:lang w:val="uk-UA"/>
        </w:rPr>
      </w:pPr>
    </w:p>
    <w:p w:rsidR="000621C1" w:rsidRPr="000621C1" w:rsidRDefault="000621C1" w:rsidP="000621C1">
      <w:pPr>
        <w:ind w:left="360"/>
        <w:rPr>
          <w:lang w:val="uk-UA"/>
        </w:rPr>
      </w:pPr>
      <w:r w:rsidRPr="000621C1">
        <w:rPr>
          <w:lang w:val="uk-UA"/>
        </w:rPr>
        <w:t xml:space="preserve">Активи призначені для продажу </w:t>
      </w:r>
    </w:p>
    <w:p w:rsidR="000621C1" w:rsidRPr="000621C1" w:rsidRDefault="000621C1" w:rsidP="00AE5306">
      <w:pPr>
        <w:ind w:left="360"/>
        <w:jc w:val="both"/>
        <w:rPr>
          <w:lang w:val="uk-UA"/>
        </w:rPr>
      </w:pPr>
      <w:r w:rsidRPr="000621C1">
        <w:rPr>
          <w:lang w:val="uk-UA"/>
        </w:rPr>
        <w:t xml:space="preserve">Кредитна спілка класифікує необоротні активи (або групу вибуття) як призначені для продажу, якщо їх балансова вартість буде відшкодовуватись, в основному, шляхом продажу, а не в ході їх використання. Для цього необоротні активи (або група вибуття) мають бути доступні для негайного продажу в їх теперішньому стані на тих умовах, які є звичайними при продажу таких активів (групи вибуття), при цьому їх продаж має характеризуватись високим ступенем ймовірності. </w:t>
      </w:r>
    </w:p>
    <w:p w:rsidR="000621C1" w:rsidRDefault="000621C1" w:rsidP="00AE5306">
      <w:pPr>
        <w:ind w:left="360"/>
        <w:jc w:val="both"/>
        <w:rPr>
          <w:lang w:val="uk-UA"/>
        </w:rPr>
      </w:pPr>
      <w:r w:rsidRPr="000621C1">
        <w:rPr>
          <w:lang w:val="uk-UA"/>
        </w:rPr>
        <w:t xml:space="preserve">Кредитна спілка оцінює активи (групу вибуття), класифіковані як призначені для продажу, за меншою з двох оцінок: балансовою вартістю або справедливою вартістю за вирахуванням витрат на продаж. В разі настання подій або зміни обставин, що вказують на можливе зменшення корисності активів (або групи вибуття), Кредитна спілка відображає збиток від зменшення корисності при первісному, а також наступному списанні їх вартості до справедливої вартості за вирахуванням витрат на продаж. </w:t>
      </w:r>
    </w:p>
    <w:p w:rsidR="00E750D9" w:rsidRDefault="00E750D9" w:rsidP="000621C1">
      <w:pPr>
        <w:ind w:left="360"/>
        <w:rPr>
          <w:lang w:val="uk-UA"/>
        </w:rPr>
      </w:pPr>
    </w:p>
    <w:p w:rsidR="00E750D9" w:rsidRPr="00E750D9" w:rsidRDefault="00E750D9" w:rsidP="00E750D9">
      <w:pPr>
        <w:ind w:left="360"/>
        <w:rPr>
          <w:lang w:val="uk-UA"/>
        </w:rPr>
      </w:pPr>
      <w:r w:rsidRPr="00E750D9">
        <w:rPr>
          <w:lang w:val="uk-UA"/>
        </w:rPr>
        <w:t xml:space="preserve">Податки на прибуток. </w:t>
      </w:r>
    </w:p>
    <w:p w:rsidR="00E750D9" w:rsidRPr="00E750D9" w:rsidRDefault="00E750D9" w:rsidP="00AE5306">
      <w:pPr>
        <w:ind w:left="360"/>
        <w:jc w:val="both"/>
        <w:rPr>
          <w:lang w:val="uk-UA"/>
        </w:rPr>
      </w:pPr>
      <w:r w:rsidRPr="00E750D9">
        <w:rPr>
          <w:lang w:val="uk-UA"/>
        </w:rPr>
        <w:lastRenderedPageBreak/>
        <w:t xml:space="preserve">Податки на прибуток відображені у фінансовій звітності відповідно до законодавства, яке вступило в дію або має бути введено в дію станом на кінець звітного періоду. Витрати з податку на прибуток включають поточний податок, який виникає при здійснені операцій кредитними спілками що підлягають оподаткуванню, і визнаються у складі прибутку чи збитку за рік. </w:t>
      </w:r>
    </w:p>
    <w:p w:rsidR="00E750D9" w:rsidRPr="00E750D9" w:rsidRDefault="00E750D9" w:rsidP="00AE5306">
      <w:pPr>
        <w:ind w:left="360"/>
        <w:jc w:val="both"/>
        <w:rPr>
          <w:lang w:val="uk-UA"/>
        </w:rPr>
      </w:pPr>
      <w:r w:rsidRPr="00E750D9">
        <w:rPr>
          <w:lang w:val="uk-UA"/>
        </w:rPr>
        <w:t xml:space="preserve">Крім цього, в Україні існують різні операційні податки, що застосовуються до діяльності Кредитної спілки. Ці податки відображаються в складі адміністративних та операційних витрат. </w:t>
      </w:r>
    </w:p>
    <w:p w:rsidR="00E750D9" w:rsidRPr="00E750D9" w:rsidRDefault="00E750D9" w:rsidP="00AE5306">
      <w:pPr>
        <w:ind w:left="360"/>
        <w:jc w:val="both"/>
        <w:rPr>
          <w:lang w:val="uk-UA"/>
        </w:rPr>
      </w:pPr>
      <w:r w:rsidRPr="00E750D9">
        <w:rPr>
          <w:lang w:val="uk-UA"/>
        </w:rPr>
        <w:t xml:space="preserve">Поточний податок - це сума, яку, як очікується, необхідно буде сплатити або відшкодувати у податкових органів щодо оподатковуваного прибутку чи збитків поточного та попередніх періодів. </w:t>
      </w:r>
    </w:p>
    <w:p w:rsidR="00E750D9" w:rsidRPr="00E750D9" w:rsidRDefault="00E750D9" w:rsidP="00AE5306">
      <w:pPr>
        <w:ind w:left="360"/>
        <w:jc w:val="both"/>
        <w:rPr>
          <w:lang w:val="uk-UA"/>
        </w:rPr>
      </w:pPr>
      <w:r w:rsidRPr="00E750D9">
        <w:rPr>
          <w:lang w:val="uk-UA"/>
        </w:rPr>
        <w:t xml:space="preserve">Якщо фінансова звітність затверджується до подачі відповідних податкових декларацій, оподатковуваний прибуток або податковий збиток визначаються розрахунковим шляхом. Інші податки, крім податку на прибуток, відображені у складі адміністративних та інших операційних витрат. </w:t>
      </w:r>
    </w:p>
    <w:p w:rsidR="00E750D9" w:rsidRPr="00E750D9" w:rsidRDefault="00E750D9" w:rsidP="00E750D9">
      <w:pPr>
        <w:ind w:left="360"/>
        <w:rPr>
          <w:lang w:val="uk-UA"/>
        </w:rPr>
      </w:pPr>
    </w:p>
    <w:p w:rsidR="00E750D9" w:rsidRPr="00E750D9" w:rsidRDefault="00E750D9" w:rsidP="00E750D9">
      <w:pPr>
        <w:ind w:left="360"/>
        <w:rPr>
          <w:lang w:val="uk-UA"/>
        </w:rPr>
      </w:pPr>
      <w:r w:rsidRPr="00E750D9">
        <w:rPr>
          <w:lang w:val="uk-UA"/>
        </w:rPr>
        <w:t xml:space="preserve">Резерви за зобов'язаннями та платежами. </w:t>
      </w:r>
    </w:p>
    <w:p w:rsidR="00E750D9" w:rsidRPr="00E750D9" w:rsidRDefault="00E750D9" w:rsidP="00E750D9">
      <w:pPr>
        <w:ind w:left="360"/>
        <w:rPr>
          <w:lang w:val="uk-UA"/>
        </w:rPr>
      </w:pPr>
    </w:p>
    <w:p w:rsidR="00E750D9" w:rsidRPr="00E750D9" w:rsidRDefault="00E750D9" w:rsidP="00AE5306">
      <w:pPr>
        <w:ind w:left="360"/>
        <w:jc w:val="both"/>
        <w:rPr>
          <w:lang w:val="uk-UA"/>
        </w:rPr>
      </w:pPr>
      <w:r w:rsidRPr="00E750D9">
        <w:rPr>
          <w:lang w:val="uk-UA"/>
        </w:rPr>
        <w:t xml:space="preserve">Резерви за зобов'язаннями та платежами - це нефінансові зобов'язання, сума й термін яких не визначені. Вони нараховуються, коли Кредитна спілка має поточне юридичне або конструктивне зобов'язання, що виникло внаслідок минулих подій, та існує ймовірність, що для погашення такого зобов'язання знадобиться відтік ресурсів, які передбачають економічні вигоди, а суму цього зобов'язання можна розрахувати з достатнім ступенем точності. </w:t>
      </w:r>
    </w:p>
    <w:p w:rsidR="00E750D9" w:rsidRPr="00E750D9" w:rsidRDefault="00E750D9" w:rsidP="00E750D9">
      <w:pPr>
        <w:ind w:left="360"/>
        <w:rPr>
          <w:lang w:val="uk-UA"/>
        </w:rPr>
      </w:pPr>
    </w:p>
    <w:p w:rsidR="00E750D9" w:rsidRPr="00E750D9" w:rsidRDefault="00E750D9" w:rsidP="00E750D9">
      <w:pPr>
        <w:ind w:left="360"/>
        <w:rPr>
          <w:lang w:val="uk-UA"/>
        </w:rPr>
      </w:pPr>
      <w:r w:rsidRPr="00E750D9">
        <w:rPr>
          <w:lang w:val="uk-UA"/>
        </w:rPr>
        <w:t xml:space="preserve">Зобов’язання з пенсійного забезпечення та інших виплат </w:t>
      </w:r>
    </w:p>
    <w:p w:rsidR="00E750D9" w:rsidRPr="00E750D9" w:rsidRDefault="00E750D9" w:rsidP="00E750D9">
      <w:pPr>
        <w:ind w:left="360"/>
        <w:rPr>
          <w:lang w:val="uk-UA"/>
        </w:rPr>
      </w:pPr>
    </w:p>
    <w:p w:rsidR="00E750D9" w:rsidRPr="00E750D9" w:rsidRDefault="00E750D9" w:rsidP="00AE5306">
      <w:pPr>
        <w:ind w:left="360"/>
        <w:jc w:val="both"/>
        <w:rPr>
          <w:lang w:val="uk-UA"/>
        </w:rPr>
      </w:pPr>
      <w:r w:rsidRPr="00E750D9">
        <w:rPr>
          <w:lang w:val="uk-UA"/>
        </w:rPr>
        <w:t>Кредитна спілка не має додаткових схем пенсійного забезпечення, крім участі в державній пенсійній системі України, що передбачає розрахунок і сплату поточних внесків роботодавця як відсотка від поточних загальних виплат працівникам. Ці витрати відображаються у звітному періоді, до якого відноситься відповідна заробітна плата.</w:t>
      </w:r>
    </w:p>
    <w:p w:rsidR="000621C1" w:rsidRDefault="000621C1" w:rsidP="000621C1">
      <w:pPr>
        <w:ind w:left="360"/>
        <w:rPr>
          <w:lang w:val="uk-UA"/>
        </w:rPr>
      </w:pPr>
    </w:p>
    <w:p w:rsidR="00D964AD" w:rsidRPr="00D964AD" w:rsidRDefault="00D964AD" w:rsidP="00D964AD">
      <w:pPr>
        <w:ind w:left="360"/>
        <w:rPr>
          <w:lang w:val="uk-UA"/>
        </w:rPr>
      </w:pPr>
      <w:r w:rsidRPr="00D964AD">
        <w:rPr>
          <w:lang w:val="uk-UA"/>
        </w:rPr>
        <w:t xml:space="preserve">Капітал кредитної спілки </w:t>
      </w:r>
    </w:p>
    <w:p w:rsidR="00D964AD" w:rsidRPr="00D964AD" w:rsidRDefault="00D964AD" w:rsidP="00D964AD">
      <w:pPr>
        <w:ind w:left="360"/>
        <w:rPr>
          <w:lang w:val="uk-UA"/>
        </w:rPr>
      </w:pPr>
    </w:p>
    <w:p w:rsidR="00D964AD" w:rsidRPr="00D964AD" w:rsidRDefault="00D964AD" w:rsidP="00AE5306">
      <w:pPr>
        <w:ind w:left="360"/>
        <w:jc w:val="both"/>
        <w:rPr>
          <w:lang w:val="uk-UA"/>
        </w:rPr>
      </w:pPr>
      <w:r w:rsidRPr="00D964AD">
        <w:rPr>
          <w:lang w:val="uk-UA"/>
        </w:rPr>
        <w:t>Класифікація фінансових інструментів в якості капіталу здійснюється Кредитною спілкою при</w:t>
      </w:r>
      <w:r>
        <w:rPr>
          <w:lang w:val="uk-UA"/>
        </w:rPr>
        <w:t xml:space="preserve"> </w:t>
      </w:r>
      <w:r w:rsidRPr="00D964AD">
        <w:rPr>
          <w:lang w:val="uk-UA"/>
        </w:rPr>
        <w:t xml:space="preserve">дотримані таких умов: </w:t>
      </w:r>
    </w:p>
    <w:p w:rsidR="00D964AD" w:rsidRPr="00D964AD" w:rsidRDefault="00D964AD" w:rsidP="00AE5306">
      <w:pPr>
        <w:ind w:left="360"/>
        <w:jc w:val="both"/>
        <w:rPr>
          <w:lang w:val="uk-UA"/>
        </w:rPr>
      </w:pPr>
      <w:r w:rsidRPr="00D964AD">
        <w:rPr>
          <w:lang w:val="uk-UA"/>
        </w:rPr>
        <w:t xml:space="preserve">• фінансовий інструмент може бути погашений лише за рішенням Кредитної спілки; </w:t>
      </w:r>
    </w:p>
    <w:p w:rsidR="00D964AD" w:rsidRPr="00D964AD" w:rsidRDefault="00D964AD" w:rsidP="00AE5306">
      <w:pPr>
        <w:ind w:left="360"/>
        <w:jc w:val="both"/>
        <w:rPr>
          <w:lang w:val="uk-UA"/>
        </w:rPr>
      </w:pPr>
      <w:r w:rsidRPr="00D964AD">
        <w:rPr>
          <w:lang w:val="uk-UA"/>
        </w:rPr>
        <w:t xml:space="preserve">• стосовно фінансового інструменту діють законодавчі обмеження, що дозволяють Кредитній спілці відмовити в його погашенні. </w:t>
      </w:r>
    </w:p>
    <w:p w:rsidR="00D964AD" w:rsidRPr="00D964AD" w:rsidRDefault="00D964AD" w:rsidP="00AE5306">
      <w:pPr>
        <w:ind w:left="360"/>
        <w:jc w:val="both"/>
        <w:rPr>
          <w:lang w:val="uk-UA"/>
        </w:rPr>
      </w:pPr>
      <w:r w:rsidRPr="00D964AD">
        <w:rPr>
          <w:lang w:val="uk-UA"/>
        </w:rPr>
        <w:t xml:space="preserve">Зворотні внески членів кредитної спілки в пайовий та інший додатковий капітал, які повертаються члену в порядку, передбаченому статутом кредитної спілки, але не пізніше ніж через один місяць після прийняття загальними зборами або спостережною радою кредитної спілки відповідного рішення визнаються у представленій фінансовій звітності фінансовими зобов'язаннями. </w:t>
      </w:r>
    </w:p>
    <w:p w:rsidR="00D964AD" w:rsidRPr="00D964AD" w:rsidRDefault="00D964AD" w:rsidP="00AE5306">
      <w:pPr>
        <w:ind w:left="360"/>
        <w:jc w:val="both"/>
        <w:rPr>
          <w:lang w:val="uk-UA"/>
        </w:rPr>
      </w:pPr>
      <w:r w:rsidRPr="00D964AD">
        <w:rPr>
          <w:lang w:val="uk-UA"/>
        </w:rPr>
        <w:lastRenderedPageBreak/>
        <w:t xml:space="preserve">Згідно чинного законодавства та статуту зворотні внески членів кредитної спілки підлягають викупу на вимогу за сумою їх випуску. При первісному визнанні кредитна спілка оцінює ці фінансові зобов'язання за справедливою вартістю. Оскільки ці частки підлягають викупу на вимогу, кредитна спілка визначає справедливу вартість таких фінансових зобов'язань, в сумі яка є неменшою, ніж сума, що підлягає сплаті за вимогою. Відповідно, кредитна спілка класифікує максимальну суму до сплати за вимогою як фінансові зобов'язання згідно з положеннями про викуп. </w:t>
      </w:r>
    </w:p>
    <w:p w:rsidR="00D964AD" w:rsidRDefault="00D964AD" w:rsidP="00AE5306">
      <w:pPr>
        <w:ind w:left="360"/>
        <w:jc w:val="both"/>
        <w:rPr>
          <w:lang w:val="uk-UA"/>
        </w:rPr>
      </w:pPr>
      <w:r w:rsidRPr="00D964AD">
        <w:rPr>
          <w:lang w:val="uk-UA"/>
        </w:rPr>
        <w:t>Відсотки, пов'язані з цими фінансовими інструментами є витратами незалежно від того, яку юридичну форму мають сплачені суми (дивіденди, відсотки чи щось інше).</w:t>
      </w:r>
    </w:p>
    <w:p w:rsidR="00E35455" w:rsidRDefault="00E35455" w:rsidP="00AE5306">
      <w:pPr>
        <w:ind w:left="360"/>
        <w:jc w:val="both"/>
        <w:rPr>
          <w:lang w:val="uk-UA"/>
        </w:rPr>
      </w:pPr>
    </w:p>
    <w:p w:rsidR="00E35455" w:rsidRPr="00E35455" w:rsidRDefault="00E35455" w:rsidP="00AE5306">
      <w:pPr>
        <w:ind w:left="360"/>
        <w:jc w:val="both"/>
        <w:rPr>
          <w:lang w:val="uk-UA"/>
        </w:rPr>
      </w:pPr>
      <w:r w:rsidRPr="00E35455">
        <w:rPr>
          <w:lang w:val="uk-UA"/>
        </w:rPr>
        <w:t xml:space="preserve">Фінансові зобов’язання та інша кредиторська заборгованість </w:t>
      </w:r>
    </w:p>
    <w:p w:rsidR="00E35455" w:rsidRDefault="00E35455" w:rsidP="00AE5306">
      <w:pPr>
        <w:ind w:left="360"/>
        <w:jc w:val="both"/>
        <w:rPr>
          <w:lang w:val="uk-UA"/>
        </w:rPr>
      </w:pPr>
      <w:r w:rsidRPr="00E35455">
        <w:rPr>
          <w:lang w:val="uk-UA"/>
        </w:rPr>
        <w:t>Фінансове зобов’язання – це будь-яке зобов’язання, що є: контрактним зобов'язанням надати грошові кошти чи інший фінансовий актив; обмінятися фінансовими інструментами з іншим суб’єктом господарювання на умовах, що є пот</w:t>
      </w:r>
      <w:r>
        <w:rPr>
          <w:lang w:val="uk-UA"/>
        </w:rPr>
        <w:t>енційно невигідними.</w:t>
      </w:r>
    </w:p>
    <w:p w:rsidR="00E35455" w:rsidRPr="00E35455" w:rsidRDefault="00E35455" w:rsidP="00AE5306">
      <w:pPr>
        <w:ind w:left="360"/>
        <w:jc w:val="both"/>
        <w:rPr>
          <w:lang w:val="uk-UA"/>
        </w:rPr>
      </w:pPr>
    </w:p>
    <w:p w:rsidR="00E35455" w:rsidRPr="00E35455" w:rsidRDefault="00E35455" w:rsidP="00AE5306">
      <w:pPr>
        <w:ind w:left="360"/>
        <w:jc w:val="both"/>
        <w:rPr>
          <w:lang w:val="uk-UA"/>
        </w:rPr>
      </w:pPr>
      <w:r w:rsidRPr="00E35455">
        <w:rPr>
          <w:lang w:val="uk-UA"/>
        </w:rPr>
        <w:t xml:space="preserve">Залучені кошти </w:t>
      </w:r>
    </w:p>
    <w:p w:rsidR="00E35455" w:rsidRPr="00E35455" w:rsidRDefault="00E35455" w:rsidP="00AE5306">
      <w:pPr>
        <w:ind w:left="360"/>
        <w:jc w:val="both"/>
        <w:rPr>
          <w:lang w:val="uk-UA"/>
        </w:rPr>
      </w:pPr>
      <w:r w:rsidRPr="00E35455">
        <w:rPr>
          <w:lang w:val="uk-UA"/>
        </w:rPr>
        <w:t xml:space="preserve">Випущені фінансові інструменти або їх компоненти класифікуються як зобов’язання, причому сутність договірних домовленостей передбачає, що Кредитна спілка має зобов’язання надати кошти чи інший фінансовий актив власнику, чи виконати зобов’язання у спосіб, відмінний від обміну фіксованої суми коштів або іншого фінансового активу. </w:t>
      </w:r>
    </w:p>
    <w:p w:rsidR="00E35455" w:rsidRPr="00E35455" w:rsidRDefault="00E35455" w:rsidP="00AE5306">
      <w:pPr>
        <w:ind w:left="360"/>
        <w:jc w:val="both"/>
        <w:rPr>
          <w:lang w:val="uk-UA"/>
        </w:rPr>
      </w:pPr>
      <w:r w:rsidRPr="00E35455">
        <w:rPr>
          <w:lang w:val="uk-UA"/>
        </w:rPr>
        <w:t xml:space="preserve">Такі інструменти включають заборгованість перед кредитними установами, заборгованість перед членами кредитної спілки та іншими юридичними особами. </w:t>
      </w:r>
    </w:p>
    <w:p w:rsidR="00E35455" w:rsidRPr="00E35455" w:rsidRDefault="00E35455" w:rsidP="00AE5306">
      <w:pPr>
        <w:ind w:left="360"/>
        <w:jc w:val="both"/>
        <w:rPr>
          <w:lang w:val="uk-UA"/>
        </w:rPr>
      </w:pPr>
      <w:r w:rsidRPr="00E35455">
        <w:rPr>
          <w:lang w:val="uk-UA"/>
        </w:rPr>
        <w:t xml:space="preserve">Така заборгованість обліковується з моменту надання Кредитній спілці грошових коштів або інших активів. </w:t>
      </w:r>
    </w:p>
    <w:p w:rsidR="00E35455" w:rsidRPr="00E35455" w:rsidRDefault="00E35455" w:rsidP="00AE5306">
      <w:pPr>
        <w:ind w:left="360"/>
        <w:jc w:val="both"/>
        <w:rPr>
          <w:lang w:val="uk-UA"/>
        </w:rPr>
      </w:pPr>
      <w:r w:rsidRPr="00E35455">
        <w:rPr>
          <w:lang w:val="uk-UA"/>
        </w:rPr>
        <w:t xml:space="preserve">Початкове визнання залучених коштів відбувається за їх вартістю, яка є справедливою вартістю отриманих коштів, за вирахуванням будь-яких понесених витрат на </w:t>
      </w:r>
      <w:r>
        <w:rPr>
          <w:lang w:val="uk-UA"/>
        </w:rPr>
        <w:t>п</w:t>
      </w:r>
      <w:r w:rsidRPr="00E35455">
        <w:rPr>
          <w:lang w:val="uk-UA"/>
        </w:rPr>
        <w:t xml:space="preserve">роведення операцій. </w:t>
      </w:r>
    </w:p>
    <w:p w:rsidR="00E35455" w:rsidRDefault="00E35455" w:rsidP="00AE5306">
      <w:pPr>
        <w:ind w:left="360"/>
        <w:jc w:val="both"/>
        <w:rPr>
          <w:lang w:val="uk-UA"/>
        </w:rPr>
      </w:pPr>
      <w:r w:rsidRPr="00E35455">
        <w:rPr>
          <w:lang w:val="uk-UA"/>
        </w:rPr>
        <w:t>Після первісного визнання залучені кошти надалі відображаються за амортизованою вартістю з використанням методу ефективної ставки відсотка. Доходи та витрати відображаються у звіті про прибутки та збитки, коли визнання зобов’язань припиняється, а також у процесі амортизації.</w:t>
      </w:r>
    </w:p>
    <w:p w:rsidR="00E35455" w:rsidRDefault="00E35455" w:rsidP="00E35455">
      <w:pPr>
        <w:ind w:left="360"/>
        <w:rPr>
          <w:lang w:val="uk-UA"/>
        </w:rPr>
      </w:pPr>
    </w:p>
    <w:p w:rsidR="00E35455" w:rsidRPr="00E35455" w:rsidRDefault="00E35455" w:rsidP="00E35455">
      <w:pPr>
        <w:ind w:left="360"/>
        <w:rPr>
          <w:lang w:val="uk-UA"/>
        </w:rPr>
      </w:pPr>
      <w:r w:rsidRPr="00E35455">
        <w:rPr>
          <w:lang w:val="uk-UA"/>
        </w:rPr>
        <w:t xml:space="preserve">Визнання доходів та витрат </w:t>
      </w:r>
    </w:p>
    <w:p w:rsidR="00E35455" w:rsidRPr="00E35455" w:rsidRDefault="00E35455" w:rsidP="00E35455">
      <w:pPr>
        <w:ind w:left="360"/>
        <w:rPr>
          <w:lang w:val="uk-UA"/>
        </w:rPr>
      </w:pPr>
    </w:p>
    <w:p w:rsidR="00E35455" w:rsidRPr="00E35455" w:rsidRDefault="00E35455" w:rsidP="00AE5306">
      <w:pPr>
        <w:ind w:left="360"/>
        <w:jc w:val="both"/>
        <w:rPr>
          <w:lang w:val="uk-UA"/>
        </w:rPr>
      </w:pPr>
      <w:r w:rsidRPr="00E35455">
        <w:rPr>
          <w:lang w:val="uk-UA"/>
        </w:rPr>
        <w:t>Процентні доходи та витрати визнаються в звіті про сукупні доходи для всіх боргових інструментів (крім тих, що обліковуються за справедливою вартістю) за принципом нарахування з</w:t>
      </w:r>
      <w:r>
        <w:rPr>
          <w:lang w:val="uk-UA"/>
        </w:rPr>
        <w:t xml:space="preserve"> </w:t>
      </w:r>
      <w:r w:rsidRPr="00E35455">
        <w:rPr>
          <w:lang w:val="uk-UA"/>
        </w:rPr>
        <w:t xml:space="preserve">використанням методу ефективної процентної ставки. За цим методом сплачені або отримані учасниками договору комісії, що є невід’ємною частиною розрахунку ефективної процентної ставки, витрати на проведення відповідної операції, а також премії та дисконти визнаються протягом періоду дії фінансового інструменту і включаються до процентних доходів або витрат. </w:t>
      </w:r>
    </w:p>
    <w:p w:rsidR="00E35455" w:rsidRPr="00E35455" w:rsidRDefault="00E35455" w:rsidP="00AE5306">
      <w:pPr>
        <w:ind w:left="360"/>
        <w:jc w:val="both"/>
        <w:rPr>
          <w:lang w:val="uk-UA"/>
        </w:rPr>
      </w:pPr>
      <w:r w:rsidRPr="00E35455">
        <w:rPr>
          <w:lang w:val="uk-UA"/>
        </w:rPr>
        <w:lastRenderedPageBreak/>
        <w:t xml:space="preserve">Якщо виникають сумніви щодо можливості погашення кредитів або інших боргових інструментів, їх вартість зменшується до поточної вартості очікуваних грошових потоків, після чого процентний дохід обліковується на основі ефективної процентної ставки по даному інструменту, що використовувалась для оцінки збитку від знецінення. </w:t>
      </w:r>
    </w:p>
    <w:p w:rsidR="00E35455" w:rsidRPr="00E35455" w:rsidRDefault="00E35455" w:rsidP="00AE5306">
      <w:pPr>
        <w:ind w:left="360"/>
        <w:jc w:val="both"/>
        <w:rPr>
          <w:lang w:val="uk-UA"/>
        </w:rPr>
      </w:pPr>
      <w:r w:rsidRPr="00E35455">
        <w:rPr>
          <w:lang w:val="uk-UA"/>
        </w:rPr>
        <w:t xml:space="preserve">Усі інші доходи і витрати визнаються за принципом нарахування в тому періоді в якому вони здійснені отримані (понесені). </w:t>
      </w:r>
    </w:p>
    <w:p w:rsidR="00E35455" w:rsidRPr="00E35455" w:rsidRDefault="00E35455" w:rsidP="00AE5306">
      <w:pPr>
        <w:ind w:left="360"/>
        <w:jc w:val="both"/>
        <w:rPr>
          <w:lang w:val="uk-UA"/>
        </w:rPr>
      </w:pPr>
      <w:r w:rsidRPr="00E35455">
        <w:rPr>
          <w:lang w:val="uk-UA"/>
        </w:rPr>
        <w:t>Витрати на персонал та відповідні відрахування. Зарплата, внески до державного пенсійного</w:t>
      </w:r>
      <w:r w:rsidR="00F379F6">
        <w:rPr>
          <w:lang w:val="uk-UA"/>
        </w:rPr>
        <w:t xml:space="preserve"> </w:t>
      </w:r>
      <w:r w:rsidRPr="00E35455">
        <w:rPr>
          <w:lang w:val="uk-UA"/>
        </w:rPr>
        <w:t>фонду України і фондів соціального страхування, щорічні відпускні та лікарняні, преміальні і негрошові пільги нараховуються у тому році, в якому відповідні послуги надаються працівниками К</w:t>
      </w:r>
      <w:r w:rsidR="00F379F6">
        <w:rPr>
          <w:lang w:val="uk-UA"/>
        </w:rPr>
        <w:t>редитної спілки</w:t>
      </w:r>
      <w:r w:rsidRPr="00E35455">
        <w:rPr>
          <w:lang w:val="uk-UA"/>
        </w:rPr>
        <w:t>. К</w:t>
      </w:r>
      <w:r w:rsidR="00F379F6">
        <w:rPr>
          <w:lang w:val="uk-UA"/>
        </w:rPr>
        <w:t>редитна спілка</w:t>
      </w:r>
      <w:r w:rsidRPr="00E35455">
        <w:rPr>
          <w:lang w:val="uk-UA"/>
        </w:rPr>
        <w:t xml:space="preserve"> не має жодних правових чи таких, що випливають зі сформованої ділової практики, </w:t>
      </w:r>
      <w:r w:rsidR="00F379F6">
        <w:rPr>
          <w:lang w:val="uk-UA"/>
        </w:rPr>
        <w:t>з</w:t>
      </w:r>
      <w:r w:rsidRPr="00E35455">
        <w:rPr>
          <w:lang w:val="uk-UA"/>
        </w:rPr>
        <w:t xml:space="preserve">обов'язань з виплати пенсій або аналогічних виплат, крім платежів згідно з державним планом із встановленими внесками. </w:t>
      </w:r>
    </w:p>
    <w:p w:rsidR="00E35455" w:rsidRPr="00E35455" w:rsidRDefault="00E35455" w:rsidP="00E35455">
      <w:pPr>
        <w:ind w:left="360"/>
        <w:rPr>
          <w:lang w:val="uk-UA"/>
        </w:rPr>
      </w:pPr>
    </w:p>
    <w:p w:rsidR="008A0458" w:rsidRPr="00B302BB" w:rsidRDefault="008A0458" w:rsidP="008A0458">
      <w:pPr>
        <w:ind w:left="360"/>
        <w:rPr>
          <w:lang w:val="uk-UA"/>
        </w:rPr>
      </w:pPr>
      <w:r w:rsidRPr="00B302BB">
        <w:rPr>
          <w:lang w:val="uk-UA"/>
        </w:rPr>
        <w:t xml:space="preserve">Внесені зміни в МСФЗ, що вступили в дію в 2017 році </w:t>
      </w:r>
    </w:p>
    <w:p w:rsidR="008A0458" w:rsidRPr="00B302BB" w:rsidRDefault="008A0458" w:rsidP="008A0458">
      <w:pPr>
        <w:ind w:left="360"/>
        <w:rPr>
          <w:lang w:val="uk-UA"/>
        </w:rPr>
      </w:pPr>
    </w:p>
    <w:p w:rsidR="008A0458" w:rsidRPr="00B302BB" w:rsidRDefault="008A0458" w:rsidP="008A0458">
      <w:pPr>
        <w:ind w:left="360"/>
        <w:jc w:val="both"/>
        <w:rPr>
          <w:lang w:val="uk-UA"/>
        </w:rPr>
      </w:pPr>
      <w:r w:rsidRPr="00B302BB">
        <w:rPr>
          <w:lang w:val="en-US"/>
        </w:rPr>
        <w:t xml:space="preserve">IAS 7 Disclosure Initiative </w:t>
      </w:r>
      <w:r w:rsidRPr="00B302BB">
        <w:rPr>
          <w:lang w:val="uk-UA"/>
        </w:rPr>
        <w:t>/ Ініціатива з розкриття. Дата застосування – фінансовий рік, що почнеться 01.01.2017 р.</w:t>
      </w:r>
    </w:p>
    <w:p w:rsidR="008A0458" w:rsidRPr="00B302BB" w:rsidRDefault="008A0458" w:rsidP="008A0458">
      <w:pPr>
        <w:ind w:left="360"/>
        <w:jc w:val="both"/>
        <w:rPr>
          <w:lang w:val="uk-UA"/>
        </w:rPr>
      </w:pPr>
      <w:r w:rsidRPr="00B302BB">
        <w:rPr>
          <w:lang w:val="en-US"/>
        </w:rPr>
        <w:t>IAS</w:t>
      </w:r>
      <w:r w:rsidRPr="00B302BB">
        <w:rPr>
          <w:lang w:val="uk-UA"/>
        </w:rPr>
        <w:t xml:space="preserve"> 12 </w:t>
      </w:r>
      <w:r w:rsidRPr="00B302BB">
        <w:rPr>
          <w:lang w:val="en-US"/>
        </w:rPr>
        <w:t>Recognition</w:t>
      </w:r>
      <w:r w:rsidRPr="00B302BB">
        <w:rPr>
          <w:lang w:val="uk-UA"/>
        </w:rPr>
        <w:t xml:space="preserve"> </w:t>
      </w:r>
      <w:r w:rsidRPr="00B302BB">
        <w:rPr>
          <w:lang w:val="en-US"/>
        </w:rPr>
        <w:t>of</w:t>
      </w:r>
      <w:r w:rsidRPr="00B302BB">
        <w:rPr>
          <w:lang w:val="uk-UA"/>
        </w:rPr>
        <w:t xml:space="preserve"> </w:t>
      </w:r>
      <w:r w:rsidRPr="00B302BB">
        <w:rPr>
          <w:lang w:val="en-US"/>
        </w:rPr>
        <w:t>deferred</w:t>
      </w:r>
      <w:r w:rsidRPr="00B302BB">
        <w:rPr>
          <w:lang w:val="uk-UA"/>
        </w:rPr>
        <w:t xml:space="preserve"> </w:t>
      </w:r>
      <w:r w:rsidRPr="00B302BB">
        <w:rPr>
          <w:lang w:val="en-US"/>
        </w:rPr>
        <w:t>tax</w:t>
      </w:r>
      <w:r w:rsidRPr="00B302BB">
        <w:rPr>
          <w:lang w:val="uk-UA"/>
        </w:rPr>
        <w:t xml:space="preserve"> </w:t>
      </w:r>
      <w:r w:rsidRPr="00B302BB">
        <w:rPr>
          <w:lang w:val="en-US"/>
        </w:rPr>
        <w:t>assets</w:t>
      </w:r>
      <w:r w:rsidRPr="00B302BB">
        <w:rPr>
          <w:lang w:val="uk-UA"/>
        </w:rPr>
        <w:t xml:space="preserve"> </w:t>
      </w:r>
      <w:r w:rsidRPr="00B302BB">
        <w:rPr>
          <w:lang w:val="en-US"/>
        </w:rPr>
        <w:t>for</w:t>
      </w:r>
      <w:r w:rsidRPr="00B302BB">
        <w:rPr>
          <w:lang w:val="uk-UA"/>
        </w:rPr>
        <w:t xml:space="preserve"> </w:t>
      </w:r>
      <w:r w:rsidRPr="00B302BB">
        <w:rPr>
          <w:lang w:val="en-US"/>
        </w:rPr>
        <w:t>unrealized</w:t>
      </w:r>
      <w:r w:rsidRPr="00B302BB">
        <w:rPr>
          <w:lang w:val="uk-UA"/>
        </w:rPr>
        <w:t xml:space="preserve"> </w:t>
      </w:r>
      <w:r w:rsidRPr="00B302BB">
        <w:rPr>
          <w:lang w:val="en-US"/>
        </w:rPr>
        <w:t>losses</w:t>
      </w:r>
      <w:r w:rsidRPr="00B302BB">
        <w:rPr>
          <w:lang w:val="uk-UA"/>
        </w:rPr>
        <w:t xml:space="preserve"> / Визнання відстрочених податкових активів по нереалізованих збитках. Дата застосування – фінансовий рік, що почнеться 01.01.2017 р.</w:t>
      </w:r>
    </w:p>
    <w:p w:rsidR="008A0458" w:rsidRPr="00B302BB" w:rsidRDefault="008A0458" w:rsidP="008A0458">
      <w:pPr>
        <w:ind w:left="360"/>
        <w:jc w:val="both"/>
        <w:rPr>
          <w:lang w:val="uk-UA"/>
        </w:rPr>
      </w:pPr>
      <w:r w:rsidRPr="00B302BB">
        <w:rPr>
          <w:lang w:val="en-US"/>
        </w:rPr>
        <w:t>IFRS</w:t>
      </w:r>
      <w:r w:rsidRPr="008A0458">
        <w:rPr>
          <w:lang w:val="uk-UA"/>
        </w:rPr>
        <w:t xml:space="preserve"> 2 </w:t>
      </w:r>
      <w:r w:rsidRPr="00B302BB">
        <w:rPr>
          <w:lang w:val="en-US"/>
        </w:rPr>
        <w:t>Classification</w:t>
      </w:r>
      <w:r w:rsidRPr="008A0458">
        <w:rPr>
          <w:lang w:val="uk-UA"/>
        </w:rPr>
        <w:t xml:space="preserve"> </w:t>
      </w:r>
      <w:r w:rsidRPr="00B302BB">
        <w:rPr>
          <w:lang w:val="en-US"/>
        </w:rPr>
        <w:t>and</w:t>
      </w:r>
      <w:r w:rsidRPr="008A0458">
        <w:rPr>
          <w:lang w:val="uk-UA"/>
        </w:rPr>
        <w:t xml:space="preserve"> </w:t>
      </w:r>
      <w:r w:rsidRPr="00B302BB">
        <w:rPr>
          <w:lang w:val="en-US"/>
        </w:rPr>
        <w:t>measurement</w:t>
      </w:r>
      <w:r w:rsidRPr="008A0458">
        <w:rPr>
          <w:lang w:val="uk-UA"/>
        </w:rPr>
        <w:t xml:space="preserve"> </w:t>
      </w:r>
      <w:r w:rsidRPr="00B302BB">
        <w:rPr>
          <w:lang w:val="en-US"/>
        </w:rPr>
        <w:t>of</w:t>
      </w:r>
      <w:r w:rsidRPr="008A0458">
        <w:rPr>
          <w:lang w:val="uk-UA"/>
        </w:rPr>
        <w:t xml:space="preserve"> </w:t>
      </w:r>
      <w:r w:rsidRPr="00B302BB">
        <w:rPr>
          <w:lang w:val="en-US"/>
        </w:rPr>
        <w:t>share</w:t>
      </w:r>
      <w:r w:rsidRPr="008A0458">
        <w:rPr>
          <w:lang w:val="uk-UA"/>
        </w:rPr>
        <w:t>-</w:t>
      </w:r>
      <w:r w:rsidRPr="00B302BB">
        <w:rPr>
          <w:lang w:val="en-US"/>
        </w:rPr>
        <w:t>based</w:t>
      </w:r>
      <w:r w:rsidRPr="008A0458">
        <w:rPr>
          <w:lang w:val="uk-UA"/>
        </w:rPr>
        <w:t xml:space="preserve"> </w:t>
      </w:r>
      <w:r w:rsidRPr="00B302BB">
        <w:rPr>
          <w:lang w:val="en-US"/>
        </w:rPr>
        <w:t>payment</w:t>
      </w:r>
      <w:r w:rsidRPr="008A0458">
        <w:rPr>
          <w:lang w:val="uk-UA"/>
        </w:rPr>
        <w:t xml:space="preserve"> </w:t>
      </w:r>
      <w:r w:rsidRPr="00B302BB">
        <w:rPr>
          <w:lang w:val="en-US"/>
        </w:rPr>
        <w:t>transactions</w:t>
      </w:r>
      <w:r w:rsidRPr="008A0458">
        <w:rPr>
          <w:lang w:val="uk-UA"/>
        </w:rPr>
        <w:t xml:space="preserve"> / </w:t>
      </w:r>
      <w:r w:rsidRPr="00B302BB">
        <w:rPr>
          <w:lang w:val="uk-UA"/>
        </w:rPr>
        <w:t>Класифікація та оцінка платежів на основі акцій. Дата застосування – фінансовий рік, що почнеться 01.01.2017 р.</w:t>
      </w:r>
    </w:p>
    <w:p w:rsidR="008A0458" w:rsidRDefault="008A0458" w:rsidP="008A0458">
      <w:pPr>
        <w:ind w:left="360"/>
        <w:rPr>
          <w:lang w:val="uk-UA"/>
        </w:rPr>
      </w:pPr>
      <w:r w:rsidRPr="00E35455">
        <w:rPr>
          <w:lang w:val="uk-UA"/>
        </w:rPr>
        <w:t xml:space="preserve">Кредитна спілка оцінює вплив застосування цих стандартів на консолідовану </w:t>
      </w:r>
      <w:r>
        <w:rPr>
          <w:lang w:val="uk-UA"/>
        </w:rPr>
        <w:t>ф</w:t>
      </w:r>
      <w:r w:rsidRPr="00E35455">
        <w:rPr>
          <w:lang w:val="uk-UA"/>
        </w:rPr>
        <w:t>інансову звітність та строки їх застосування.</w:t>
      </w:r>
    </w:p>
    <w:p w:rsidR="003B6506" w:rsidRDefault="003B6506" w:rsidP="003B6506">
      <w:pPr>
        <w:ind w:left="360"/>
        <w:rPr>
          <w:lang w:val="uk-UA"/>
        </w:rPr>
      </w:pPr>
    </w:p>
    <w:p w:rsidR="003B6506" w:rsidRPr="003B6506" w:rsidRDefault="001552CB" w:rsidP="003B6506">
      <w:pPr>
        <w:ind w:left="360"/>
        <w:rPr>
          <w:lang w:val="uk-UA"/>
        </w:rPr>
      </w:pPr>
      <w:r>
        <w:rPr>
          <w:lang w:val="uk-UA"/>
        </w:rPr>
        <w:t xml:space="preserve">5. </w:t>
      </w:r>
      <w:r w:rsidR="003B6506" w:rsidRPr="003B6506">
        <w:rPr>
          <w:lang w:val="uk-UA"/>
        </w:rPr>
        <w:t xml:space="preserve">Основні оцінки та судження під час застосування принципів бухгалтерського обліку </w:t>
      </w:r>
    </w:p>
    <w:p w:rsidR="003B6506" w:rsidRPr="003B6506" w:rsidRDefault="003B6506" w:rsidP="003B6506">
      <w:pPr>
        <w:ind w:left="360"/>
        <w:rPr>
          <w:lang w:val="uk-UA"/>
        </w:rPr>
      </w:pPr>
    </w:p>
    <w:p w:rsidR="003B6506" w:rsidRPr="003B6506" w:rsidRDefault="003B6506" w:rsidP="00F903C0">
      <w:pPr>
        <w:ind w:left="360"/>
        <w:jc w:val="both"/>
        <w:rPr>
          <w:lang w:val="uk-UA"/>
        </w:rPr>
      </w:pPr>
      <w:r w:rsidRPr="003B6506">
        <w:rPr>
          <w:lang w:val="uk-UA"/>
        </w:rPr>
        <w:t xml:space="preserve">Кредитна спілка використовує оцінки , припущення і професійні судження, які впливають на суми активів і зобов’язань, що відображені в фінансовій звітності за поточний фінансовий рік та відображатимуться в фінансовій звітності за наступний фінансовий рік. Оцінки та судження регулярно переглядаються й базуються на досвіді керівництва та інших факторах, </w:t>
      </w:r>
      <w:r>
        <w:rPr>
          <w:lang w:val="uk-UA"/>
        </w:rPr>
        <w:t>в</w:t>
      </w:r>
      <w:r w:rsidRPr="003B6506">
        <w:rPr>
          <w:lang w:val="uk-UA"/>
        </w:rPr>
        <w:t xml:space="preserve">ключаючи майбутні події, очікування яких за наявних умов є обґрунтованим. Найсуттєвіші оцінки та судження були такими: </w:t>
      </w:r>
    </w:p>
    <w:p w:rsidR="003B6506" w:rsidRPr="003B6506" w:rsidRDefault="003B6506" w:rsidP="003B6506">
      <w:pPr>
        <w:ind w:left="360"/>
        <w:rPr>
          <w:lang w:val="uk-UA"/>
        </w:rPr>
      </w:pPr>
    </w:p>
    <w:p w:rsidR="003B6506" w:rsidRPr="003B6506" w:rsidRDefault="003B6506" w:rsidP="003B6506">
      <w:pPr>
        <w:ind w:left="360"/>
        <w:rPr>
          <w:lang w:val="uk-UA"/>
        </w:rPr>
      </w:pPr>
      <w:r w:rsidRPr="003B6506">
        <w:rPr>
          <w:lang w:val="uk-UA"/>
        </w:rPr>
        <w:t xml:space="preserve">Знецінення кредитів, наданих Кредитною спілкою </w:t>
      </w:r>
    </w:p>
    <w:p w:rsidR="003B6506" w:rsidRPr="003B6506" w:rsidRDefault="003B6506" w:rsidP="003B6506">
      <w:pPr>
        <w:ind w:left="360"/>
        <w:rPr>
          <w:lang w:val="uk-UA"/>
        </w:rPr>
      </w:pPr>
    </w:p>
    <w:p w:rsidR="003B6506" w:rsidRPr="003B6506" w:rsidRDefault="003B6506" w:rsidP="00F903C0">
      <w:pPr>
        <w:ind w:left="360"/>
        <w:jc w:val="both"/>
        <w:rPr>
          <w:lang w:val="uk-UA"/>
        </w:rPr>
      </w:pPr>
      <w:r w:rsidRPr="003B6506">
        <w:rPr>
          <w:lang w:val="uk-UA"/>
        </w:rPr>
        <w:t xml:space="preserve">Кредитна спілка регулярно перевіряє свій кредитний портфель щодо можливого знецінення. Під час визначення того, чи потрібно визнавати витрати на формування резервів під знецінення, керівництво Кредитної спілки застосовує професійні судження про наявність ознак, що свідчать про зменшення майбутніх грошових потоків за кредитним портфелем, перш ніж може бути виявлено знецінення за окремим кредитом у цьому портфелі. Під час розрахунку майбутніх грошових потоків Кредитна спілка застосовує оцінки на основі минулого досвіду щодо витрат, пов’язаних з активами з подібними характеристиками кредитного ризику, аналогічними до тих активів у портфелі, які використовувалися для прогнозування майбутніх грошових потоків. Методика та припущення, що використовуються для </w:t>
      </w:r>
      <w:r w:rsidRPr="003B6506">
        <w:rPr>
          <w:lang w:val="uk-UA"/>
        </w:rPr>
        <w:lastRenderedPageBreak/>
        <w:t xml:space="preserve">оцінки сум і строків майбутніх грошових потоків, постійно аналізуються для уникнення будь-якої розбіжності між розрахунковими і фактичними витратами. </w:t>
      </w:r>
    </w:p>
    <w:p w:rsidR="003B6506" w:rsidRDefault="003B6506" w:rsidP="003B6506">
      <w:pPr>
        <w:ind w:left="360"/>
        <w:rPr>
          <w:lang w:val="uk-UA"/>
        </w:rPr>
      </w:pPr>
    </w:p>
    <w:p w:rsidR="00FA2768" w:rsidRPr="00FA2768" w:rsidRDefault="00FA2768" w:rsidP="00FA2768">
      <w:pPr>
        <w:ind w:left="360"/>
        <w:rPr>
          <w:lang w:val="uk-UA"/>
        </w:rPr>
      </w:pPr>
      <w:r w:rsidRPr="00FA2768">
        <w:rPr>
          <w:lang w:val="uk-UA"/>
        </w:rPr>
        <w:t xml:space="preserve">Безперервність діяльності </w:t>
      </w:r>
    </w:p>
    <w:p w:rsidR="00FA2768" w:rsidRPr="00FA2768" w:rsidRDefault="00FA2768" w:rsidP="00FA2768">
      <w:pPr>
        <w:ind w:left="360"/>
        <w:rPr>
          <w:lang w:val="uk-UA"/>
        </w:rPr>
      </w:pPr>
    </w:p>
    <w:p w:rsidR="00FA2768" w:rsidRPr="00FA2768" w:rsidRDefault="00FA2768" w:rsidP="00F903C0">
      <w:pPr>
        <w:ind w:left="360"/>
        <w:jc w:val="both"/>
        <w:rPr>
          <w:lang w:val="uk-UA"/>
        </w:rPr>
      </w:pPr>
      <w:r w:rsidRPr="00FA2768">
        <w:rPr>
          <w:lang w:val="uk-UA"/>
        </w:rPr>
        <w:t>Керівництво Кредитн</w:t>
      </w:r>
      <w:r>
        <w:rPr>
          <w:lang w:val="uk-UA"/>
        </w:rPr>
        <w:t>ої</w:t>
      </w:r>
      <w:r w:rsidRPr="00FA2768">
        <w:rPr>
          <w:lang w:val="uk-UA"/>
        </w:rPr>
        <w:t xml:space="preserve"> спілк</w:t>
      </w:r>
      <w:r>
        <w:rPr>
          <w:lang w:val="uk-UA"/>
        </w:rPr>
        <w:t>и</w:t>
      </w:r>
      <w:r w:rsidRPr="00FA2768">
        <w:rPr>
          <w:lang w:val="uk-UA"/>
        </w:rPr>
        <w:t xml:space="preserve">, здійснило оцінку щодо його можливості подальшої безперервної діяльності та впевнилось, що Кредитна спілка має ресурси для продовження діяльності </w:t>
      </w:r>
      <w:r>
        <w:rPr>
          <w:lang w:val="uk-UA"/>
        </w:rPr>
        <w:t>в</w:t>
      </w:r>
      <w:r w:rsidRPr="00FA2768">
        <w:rPr>
          <w:lang w:val="uk-UA"/>
        </w:rPr>
        <w:t xml:space="preserve"> </w:t>
      </w:r>
      <w:proofErr w:type="spellStart"/>
      <w:r w:rsidRPr="00FA2768">
        <w:rPr>
          <w:lang w:val="uk-UA"/>
        </w:rPr>
        <w:t>осяжному</w:t>
      </w:r>
      <w:proofErr w:type="spellEnd"/>
      <w:r w:rsidRPr="00FA2768">
        <w:rPr>
          <w:lang w:val="uk-UA"/>
        </w:rPr>
        <w:t xml:space="preserve"> майбутньому. До того ж, керівництву не відомо про будь-які значні невизначеності, що можуть викликати значну невпевненість у можливості Кредитна спілка</w:t>
      </w:r>
      <w:r>
        <w:rPr>
          <w:lang w:val="uk-UA"/>
        </w:rPr>
        <w:t xml:space="preserve"> може</w:t>
      </w:r>
      <w:r w:rsidRPr="00FA2768">
        <w:rPr>
          <w:lang w:val="uk-UA"/>
        </w:rPr>
        <w:t xml:space="preserve"> здійснювати безперервну діяльність. </w:t>
      </w:r>
    </w:p>
    <w:p w:rsidR="00FA2768" w:rsidRDefault="00FA2768" w:rsidP="00F903C0">
      <w:pPr>
        <w:ind w:left="360"/>
        <w:jc w:val="both"/>
        <w:rPr>
          <w:lang w:val="uk-UA"/>
        </w:rPr>
      </w:pPr>
      <w:r w:rsidRPr="00FA2768">
        <w:rPr>
          <w:lang w:val="uk-UA"/>
        </w:rPr>
        <w:t>Таким чином, складання фінансової звітності було продовжено виходячи з принципу безперервності діяльності.</w:t>
      </w:r>
    </w:p>
    <w:p w:rsidR="001552CB" w:rsidRDefault="001552CB" w:rsidP="00FA2768">
      <w:pPr>
        <w:ind w:left="360"/>
        <w:rPr>
          <w:lang w:val="uk-UA"/>
        </w:rPr>
      </w:pPr>
    </w:p>
    <w:p w:rsidR="001552CB" w:rsidRDefault="001552CB" w:rsidP="00FA2768">
      <w:pPr>
        <w:ind w:left="360"/>
        <w:rPr>
          <w:lang w:val="uk-UA"/>
        </w:rPr>
      </w:pPr>
      <w:r>
        <w:rPr>
          <w:lang w:val="uk-UA"/>
        </w:rPr>
        <w:t>6. Грошові кошти та їх еквіваленти</w:t>
      </w:r>
    </w:p>
    <w:p w:rsidR="001552CB" w:rsidRDefault="001552CB" w:rsidP="00FA2768">
      <w:pPr>
        <w:ind w:left="360"/>
        <w:rPr>
          <w:lang w:val="uk-UA"/>
        </w:rPr>
      </w:pPr>
      <w:r w:rsidRPr="001552CB">
        <w:rPr>
          <w:lang w:val="uk-UA"/>
        </w:rPr>
        <w:t>Грошові к</w:t>
      </w:r>
      <w:r>
        <w:rPr>
          <w:lang w:val="uk-UA"/>
        </w:rPr>
        <w:t>ошти та їх еквіваленти в звітності відображені в розрізі наступних статей</w:t>
      </w:r>
      <w:r w:rsidRPr="001552CB">
        <w:rPr>
          <w:lang w:val="uk-UA"/>
        </w:rPr>
        <w:t>:</w:t>
      </w: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9"/>
        <w:gridCol w:w="1656"/>
        <w:gridCol w:w="1656"/>
      </w:tblGrid>
      <w:tr w:rsidR="00E464B0" w:rsidRPr="0090483B" w:rsidTr="0090483B">
        <w:tc>
          <w:tcPr>
            <w:tcW w:w="5509" w:type="dxa"/>
            <w:vMerge w:val="restart"/>
          </w:tcPr>
          <w:p w:rsidR="00E464B0" w:rsidRPr="0090483B" w:rsidRDefault="00E464B0" w:rsidP="00FA2768">
            <w:pPr>
              <w:rPr>
                <w:lang w:val="uk-UA"/>
              </w:rPr>
            </w:pPr>
            <w:r w:rsidRPr="0090483B">
              <w:rPr>
                <w:lang w:val="uk-UA"/>
              </w:rPr>
              <w:t>Грошові кошти та їх еквіваленти</w:t>
            </w:r>
          </w:p>
        </w:tc>
        <w:tc>
          <w:tcPr>
            <w:tcW w:w="3312" w:type="dxa"/>
            <w:gridSpan w:val="2"/>
          </w:tcPr>
          <w:p w:rsidR="00E464B0" w:rsidRPr="0090483B" w:rsidRDefault="00E464B0" w:rsidP="0090483B">
            <w:pPr>
              <w:jc w:val="center"/>
              <w:rPr>
                <w:lang w:val="uk-UA"/>
              </w:rPr>
            </w:pPr>
            <w:r w:rsidRPr="0090483B">
              <w:rPr>
                <w:lang w:val="uk-UA"/>
              </w:rPr>
              <w:t>Станом на:</w:t>
            </w:r>
          </w:p>
        </w:tc>
      </w:tr>
      <w:tr w:rsidR="00BC32E0" w:rsidRPr="0090483B" w:rsidTr="0090483B">
        <w:tc>
          <w:tcPr>
            <w:tcW w:w="5509" w:type="dxa"/>
            <w:vMerge/>
          </w:tcPr>
          <w:p w:rsidR="00BC32E0" w:rsidRPr="0090483B" w:rsidRDefault="00BC32E0" w:rsidP="00FA2768">
            <w:pPr>
              <w:rPr>
                <w:lang w:val="uk-UA"/>
              </w:rPr>
            </w:pPr>
          </w:p>
        </w:tc>
        <w:tc>
          <w:tcPr>
            <w:tcW w:w="1656" w:type="dxa"/>
          </w:tcPr>
          <w:p w:rsidR="00BC32E0" w:rsidRPr="0090483B" w:rsidRDefault="00BC32E0" w:rsidP="00C06718">
            <w:pPr>
              <w:jc w:val="center"/>
              <w:rPr>
                <w:lang w:val="uk-UA"/>
              </w:rPr>
            </w:pPr>
            <w:r w:rsidRPr="0090483B">
              <w:rPr>
                <w:lang w:val="uk-UA"/>
              </w:rPr>
              <w:t>31.12.201</w:t>
            </w:r>
            <w:r w:rsidR="00C06718">
              <w:rPr>
                <w:lang w:val="uk-UA"/>
              </w:rPr>
              <w:t>7</w:t>
            </w:r>
            <w:r w:rsidRPr="0090483B">
              <w:rPr>
                <w:lang w:val="uk-UA"/>
              </w:rPr>
              <w:t xml:space="preserve"> р.</w:t>
            </w:r>
          </w:p>
        </w:tc>
        <w:tc>
          <w:tcPr>
            <w:tcW w:w="1656" w:type="dxa"/>
          </w:tcPr>
          <w:p w:rsidR="00BC32E0" w:rsidRPr="0090483B" w:rsidRDefault="00C06718" w:rsidP="00FA2768">
            <w:pPr>
              <w:rPr>
                <w:lang w:val="uk-UA"/>
              </w:rPr>
            </w:pPr>
            <w:r>
              <w:rPr>
                <w:lang w:val="uk-UA"/>
              </w:rPr>
              <w:t>31.12.2016</w:t>
            </w:r>
            <w:r w:rsidR="00BC32E0" w:rsidRPr="0090483B">
              <w:rPr>
                <w:lang w:val="uk-UA"/>
              </w:rPr>
              <w:t xml:space="preserve"> р.</w:t>
            </w:r>
          </w:p>
        </w:tc>
      </w:tr>
      <w:tr w:rsidR="00C06718" w:rsidRPr="0090483B" w:rsidTr="0090483B">
        <w:tc>
          <w:tcPr>
            <w:tcW w:w="5509" w:type="dxa"/>
            <w:vAlign w:val="center"/>
          </w:tcPr>
          <w:p w:rsidR="00C06718" w:rsidRPr="0090483B" w:rsidRDefault="00C06718">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Грошові кошти в касі</w:t>
            </w:r>
          </w:p>
        </w:tc>
        <w:tc>
          <w:tcPr>
            <w:tcW w:w="1656" w:type="dxa"/>
          </w:tcPr>
          <w:p w:rsidR="00C06718" w:rsidRPr="0090483B" w:rsidRDefault="00C06718" w:rsidP="0090483B">
            <w:pPr>
              <w:jc w:val="right"/>
              <w:rPr>
                <w:lang w:val="uk-UA"/>
              </w:rPr>
            </w:pPr>
            <w:r>
              <w:rPr>
                <w:lang w:val="uk-UA"/>
              </w:rPr>
              <w:t>284</w:t>
            </w:r>
          </w:p>
        </w:tc>
        <w:tc>
          <w:tcPr>
            <w:tcW w:w="1656" w:type="dxa"/>
          </w:tcPr>
          <w:p w:rsidR="00C06718" w:rsidRPr="0090483B" w:rsidRDefault="00C06718" w:rsidP="0033396B">
            <w:pPr>
              <w:jc w:val="right"/>
              <w:rPr>
                <w:lang w:val="uk-UA"/>
              </w:rPr>
            </w:pPr>
            <w:r w:rsidRPr="0090483B">
              <w:rPr>
                <w:lang w:val="uk-UA"/>
              </w:rPr>
              <w:t>112</w:t>
            </w:r>
          </w:p>
        </w:tc>
      </w:tr>
      <w:tr w:rsidR="00C06718" w:rsidRPr="0090483B" w:rsidTr="0090483B">
        <w:tc>
          <w:tcPr>
            <w:tcW w:w="5509" w:type="dxa"/>
            <w:vAlign w:val="center"/>
          </w:tcPr>
          <w:p w:rsidR="00C06718" w:rsidRPr="0090483B" w:rsidRDefault="00C06718">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Поточний рахунок в банку </w:t>
            </w:r>
          </w:p>
        </w:tc>
        <w:tc>
          <w:tcPr>
            <w:tcW w:w="1656" w:type="dxa"/>
          </w:tcPr>
          <w:p w:rsidR="00C06718" w:rsidRPr="0090483B" w:rsidRDefault="00C06718" w:rsidP="0090483B">
            <w:pPr>
              <w:jc w:val="right"/>
              <w:rPr>
                <w:lang w:val="uk-UA"/>
              </w:rPr>
            </w:pPr>
            <w:r>
              <w:rPr>
                <w:lang w:val="uk-UA"/>
              </w:rPr>
              <w:t>134</w:t>
            </w:r>
          </w:p>
        </w:tc>
        <w:tc>
          <w:tcPr>
            <w:tcW w:w="1656" w:type="dxa"/>
          </w:tcPr>
          <w:p w:rsidR="00C06718" w:rsidRPr="0090483B" w:rsidRDefault="00C06718" w:rsidP="0033396B">
            <w:pPr>
              <w:jc w:val="right"/>
              <w:rPr>
                <w:lang w:val="uk-UA"/>
              </w:rPr>
            </w:pPr>
            <w:r w:rsidRPr="0090483B">
              <w:rPr>
                <w:lang w:val="uk-UA"/>
              </w:rPr>
              <w:t>42</w:t>
            </w:r>
          </w:p>
        </w:tc>
      </w:tr>
      <w:tr w:rsidR="00C06718" w:rsidRPr="0090483B" w:rsidTr="0090483B">
        <w:tc>
          <w:tcPr>
            <w:tcW w:w="5509" w:type="dxa"/>
            <w:vAlign w:val="center"/>
          </w:tcPr>
          <w:p w:rsidR="00C06718" w:rsidRPr="0090483B" w:rsidRDefault="00C06718">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Інші рахунки в банках </w:t>
            </w:r>
          </w:p>
        </w:tc>
        <w:tc>
          <w:tcPr>
            <w:tcW w:w="1656" w:type="dxa"/>
          </w:tcPr>
          <w:p w:rsidR="00C06718" w:rsidRPr="0090483B" w:rsidRDefault="00C06718" w:rsidP="0090483B">
            <w:pPr>
              <w:jc w:val="right"/>
              <w:rPr>
                <w:lang w:val="uk-UA"/>
              </w:rPr>
            </w:pPr>
            <w:r>
              <w:rPr>
                <w:lang w:val="uk-UA"/>
              </w:rPr>
              <w:t>-</w:t>
            </w:r>
          </w:p>
        </w:tc>
        <w:tc>
          <w:tcPr>
            <w:tcW w:w="1656" w:type="dxa"/>
          </w:tcPr>
          <w:p w:rsidR="00C06718" w:rsidRPr="0090483B" w:rsidRDefault="00C06718" w:rsidP="0033396B">
            <w:pPr>
              <w:jc w:val="right"/>
              <w:rPr>
                <w:lang w:val="uk-UA"/>
              </w:rPr>
            </w:pPr>
            <w:r w:rsidRPr="0090483B">
              <w:rPr>
                <w:lang w:val="uk-UA"/>
              </w:rPr>
              <w:t>-</w:t>
            </w:r>
          </w:p>
        </w:tc>
      </w:tr>
      <w:tr w:rsidR="00C06718" w:rsidRPr="0090483B" w:rsidTr="0090483B">
        <w:tc>
          <w:tcPr>
            <w:tcW w:w="5509" w:type="dxa"/>
            <w:vAlign w:val="center"/>
          </w:tcPr>
          <w:p w:rsidR="00C06718" w:rsidRPr="0090483B" w:rsidRDefault="00C06718">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Вклади на депозитних рахунках до 90 днів </w:t>
            </w:r>
          </w:p>
        </w:tc>
        <w:tc>
          <w:tcPr>
            <w:tcW w:w="1656" w:type="dxa"/>
          </w:tcPr>
          <w:p w:rsidR="00C06718" w:rsidRPr="0090483B" w:rsidRDefault="00C06718" w:rsidP="0090483B">
            <w:pPr>
              <w:jc w:val="right"/>
              <w:rPr>
                <w:lang w:val="uk-UA"/>
              </w:rPr>
            </w:pPr>
            <w:r>
              <w:rPr>
                <w:lang w:val="uk-UA"/>
              </w:rPr>
              <w:t>-</w:t>
            </w:r>
          </w:p>
        </w:tc>
        <w:tc>
          <w:tcPr>
            <w:tcW w:w="1656" w:type="dxa"/>
          </w:tcPr>
          <w:p w:rsidR="00C06718" w:rsidRPr="0090483B" w:rsidRDefault="00C06718" w:rsidP="0033396B">
            <w:pPr>
              <w:jc w:val="right"/>
              <w:rPr>
                <w:lang w:val="uk-UA"/>
              </w:rPr>
            </w:pPr>
            <w:r w:rsidRPr="0090483B">
              <w:rPr>
                <w:lang w:val="uk-UA"/>
              </w:rPr>
              <w:t>-</w:t>
            </w:r>
          </w:p>
        </w:tc>
      </w:tr>
      <w:tr w:rsidR="00C06718" w:rsidRPr="0090483B" w:rsidTr="0090483B">
        <w:tc>
          <w:tcPr>
            <w:tcW w:w="5509" w:type="dxa"/>
            <w:vAlign w:val="center"/>
          </w:tcPr>
          <w:p w:rsidR="00C06718" w:rsidRPr="0090483B" w:rsidRDefault="00C06718">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Грошові кошти та їх еквіваленти всього</w:t>
            </w:r>
          </w:p>
        </w:tc>
        <w:tc>
          <w:tcPr>
            <w:tcW w:w="1656" w:type="dxa"/>
          </w:tcPr>
          <w:p w:rsidR="00C06718" w:rsidRPr="0090483B" w:rsidRDefault="00C06718" w:rsidP="0090483B">
            <w:pPr>
              <w:jc w:val="right"/>
              <w:rPr>
                <w:lang w:val="uk-UA"/>
              </w:rPr>
            </w:pPr>
            <w:r>
              <w:rPr>
                <w:lang w:val="uk-UA"/>
              </w:rPr>
              <w:t>418</w:t>
            </w:r>
          </w:p>
        </w:tc>
        <w:tc>
          <w:tcPr>
            <w:tcW w:w="1656" w:type="dxa"/>
          </w:tcPr>
          <w:p w:rsidR="00C06718" w:rsidRPr="0090483B" w:rsidRDefault="00C06718" w:rsidP="0033396B">
            <w:pPr>
              <w:jc w:val="right"/>
              <w:rPr>
                <w:lang w:val="uk-UA"/>
              </w:rPr>
            </w:pPr>
            <w:r w:rsidRPr="0090483B">
              <w:rPr>
                <w:lang w:val="uk-UA"/>
              </w:rPr>
              <w:t>154</w:t>
            </w:r>
          </w:p>
        </w:tc>
      </w:tr>
    </w:tbl>
    <w:p w:rsidR="001552CB" w:rsidRPr="001552CB" w:rsidRDefault="001552CB" w:rsidP="00FA2768">
      <w:pPr>
        <w:ind w:left="360"/>
        <w:rPr>
          <w:lang w:val="uk-UA"/>
        </w:rPr>
      </w:pPr>
    </w:p>
    <w:p w:rsidR="001552CB" w:rsidRDefault="000540C1" w:rsidP="00FA2768">
      <w:pPr>
        <w:ind w:left="360"/>
        <w:rPr>
          <w:lang w:val="uk-UA"/>
        </w:rPr>
      </w:pPr>
      <w:r w:rsidRPr="000540C1">
        <w:rPr>
          <w:lang w:val="uk-UA"/>
        </w:rPr>
        <w:t>На 31 грудня 201</w:t>
      </w:r>
      <w:r w:rsidR="00C06718">
        <w:rPr>
          <w:lang w:val="uk-UA"/>
        </w:rPr>
        <w:t>6</w:t>
      </w:r>
      <w:r w:rsidRPr="000540C1">
        <w:rPr>
          <w:lang w:val="uk-UA"/>
        </w:rPr>
        <w:t xml:space="preserve"> р. і </w:t>
      </w:r>
      <w:r>
        <w:rPr>
          <w:lang w:val="uk-UA"/>
        </w:rPr>
        <w:t xml:space="preserve">на 31 грудня </w:t>
      </w:r>
      <w:r w:rsidR="00BC32E0">
        <w:rPr>
          <w:lang w:val="uk-UA"/>
        </w:rPr>
        <w:t>201</w:t>
      </w:r>
      <w:r w:rsidR="00C06718">
        <w:rPr>
          <w:lang w:val="uk-UA"/>
        </w:rPr>
        <w:t>7</w:t>
      </w:r>
      <w:r w:rsidRPr="000540C1">
        <w:rPr>
          <w:lang w:val="uk-UA"/>
        </w:rPr>
        <w:t xml:space="preserve"> р. не існувало обмежень щодо використання грошових коштів.</w:t>
      </w:r>
    </w:p>
    <w:p w:rsidR="00C62430" w:rsidRDefault="00C62430" w:rsidP="00FA2768">
      <w:pPr>
        <w:ind w:left="360"/>
        <w:rPr>
          <w:lang w:val="uk-UA"/>
        </w:rPr>
      </w:pPr>
    </w:p>
    <w:p w:rsidR="00C62430" w:rsidRPr="00C62430" w:rsidRDefault="00C62430" w:rsidP="00C62430">
      <w:pPr>
        <w:ind w:left="360"/>
        <w:rPr>
          <w:lang w:val="uk-UA"/>
        </w:rPr>
      </w:pPr>
      <w:r>
        <w:rPr>
          <w:lang w:val="uk-UA"/>
        </w:rPr>
        <w:t xml:space="preserve">7. </w:t>
      </w:r>
      <w:r w:rsidRPr="00C62430">
        <w:rPr>
          <w:lang w:val="uk-UA"/>
        </w:rPr>
        <w:t xml:space="preserve">ФІНАНСОВІ ІНВЕСТИЦІЇ ТА ЗАБОРГОВАНІСТЬ ІНШИХ </w:t>
      </w:r>
      <w:r>
        <w:rPr>
          <w:lang w:val="uk-UA"/>
        </w:rPr>
        <w:t xml:space="preserve">КРЕДИТНИХ УСТАНОВ    </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1620"/>
        <w:gridCol w:w="1836"/>
      </w:tblGrid>
      <w:tr w:rsidR="00C62430" w:rsidRPr="0090483B" w:rsidTr="0090483B">
        <w:tc>
          <w:tcPr>
            <w:tcW w:w="6228" w:type="dxa"/>
            <w:vMerge w:val="restart"/>
          </w:tcPr>
          <w:p w:rsidR="00C62430" w:rsidRPr="0090483B" w:rsidRDefault="00F902DF" w:rsidP="00326856">
            <w:pPr>
              <w:rPr>
                <w:lang w:val="uk-UA"/>
              </w:rPr>
            </w:pPr>
            <w:r w:rsidRPr="0090483B">
              <w:rPr>
                <w:lang w:val="uk-UA"/>
              </w:rPr>
              <w:t>Фінансові інвестиції та заборгованість інших кредитних установ</w:t>
            </w:r>
          </w:p>
        </w:tc>
        <w:tc>
          <w:tcPr>
            <w:tcW w:w="3456" w:type="dxa"/>
            <w:gridSpan w:val="2"/>
          </w:tcPr>
          <w:p w:rsidR="00C62430" w:rsidRPr="0090483B" w:rsidRDefault="00C62430" w:rsidP="0090483B">
            <w:pPr>
              <w:jc w:val="center"/>
              <w:rPr>
                <w:lang w:val="uk-UA"/>
              </w:rPr>
            </w:pPr>
            <w:r w:rsidRPr="0090483B">
              <w:rPr>
                <w:lang w:val="uk-UA"/>
              </w:rPr>
              <w:t>Станом на:</w:t>
            </w:r>
          </w:p>
        </w:tc>
      </w:tr>
      <w:tr w:rsidR="00BC32E0" w:rsidRPr="0090483B" w:rsidTr="0090483B">
        <w:tc>
          <w:tcPr>
            <w:tcW w:w="6228" w:type="dxa"/>
            <w:vMerge/>
          </w:tcPr>
          <w:p w:rsidR="00BC32E0" w:rsidRPr="0090483B" w:rsidRDefault="00BC32E0" w:rsidP="00326856">
            <w:pPr>
              <w:rPr>
                <w:lang w:val="uk-UA"/>
              </w:rPr>
            </w:pPr>
          </w:p>
        </w:tc>
        <w:tc>
          <w:tcPr>
            <w:tcW w:w="1620" w:type="dxa"/>
          </w:tcPr>
          <w:p w:rsidR="00BC32E0" w:rsidRPr="0090483B" w:rsidRDefault="00BC32E0" w:rsidP="00C06718">
            <w:pPr>
              <w:jc w:val="center"/>
              <w:rPr>
                <w:lang w:val="uk-UA"/>
              </w:rPr>
            </w:pPr>
            <w:r w:rsidRPr="0090483B">
              <w:rPr>
                <w:lang w:val="uk-UA"/>
              </w:rPr>
              <w:t>31.12.201</w:t>
            </w:r>
            <w:r w:rsidR="00C06718">
              <w:rPr>
                <w:lang w:val="uk-UA"/>
              </w:rPr>
              <w:t>7</w:t>
            </w:r>
            <w:r w:rsidRPr="0090483B">
              <w:rPr>
                <w:lang w:val="uk-UA"/>
              </w:rPr>
              <w:t xml:space="preserve"> р.</w:t>
            </w:r>
          </w:p>
        </w:tc>
        <w:tc>
          <w:tcPr>
            <w:tcW w:w="1836" w:type="dxa"/>
          </w:tcPr>
          <w:p w:rsidR="00BC32E0" w:rsidRPr="0090483B" w:rsidRDefault="00C06718" w:rsidP="00326856">
            <w:pPr>
              <w:rPr>
                <w:lang w:val="uk-UA"/>
              </w:rPr>
            </w:pPr>
            <w:r>
              <w:rPr>
                <w:lang w:val="uk-UA"/>
              </w:rPr>
              <w:t>31.12.2016</w:t>
            </w:r>
            <w:r w:rsidR="00BC32E0" w:rsidRPr="0090483B">
              <w:rPr>
                <w:lang w:val="uk-UA"/>
              </w:rPr>
              <w:t xml:space="preserve"> р.</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Не поточні</w:t>
            </w:r>
          </w:p>
        </w:tc>
        <w:tc>
          <w:tcPr>
            <w:tcW w:w="1620" w:type="dxa"/>
          </w:tcPr>
          <w:p w:rsidR="00C06718" w:rsidRPr="0090483B" w:rsidRDefault="00C06718" w:rsidP="0090483B">
            <w:pPr>
              <w:jc w:val="right"/>
              <w:rPr>
                <w:lang w:val="uk-UA"/>
              </w:rPr>
            </w:pPr>
          </w:p>
        </w:tc>
        <w:tc>
          <w:tcPr>
            <w:tcW w:w="1836" w:type="dxa"/>
          </w:tcPr>
          <w:p w:rsidR="00C06718" w:rsidRPr="0090483B" w:rsidRDefault="00C06718" w:rsidP="0033396B">
            <w:pPr>
              <w:jc w:val="right"/>
              <w:rPr>
                <w:lang w:val="uk-UA"/>
              </w:rPr>
            </w:pP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Пайові внески в об'єднану кредитну спілку </w:t>
            </w:r>
          </w:p>
        </w:tc>
        <w:tc>
          <w:tcPr>
            <w:tcW w:w="1620" w:type="dxa"/>
          </w:tcPr>
          <w:p w:rsidR="00C06718" w:rsidRPr="0090483B" w:rsidRDefault="00C06718" w:rsidP="0090483B">
            <w:pPr>
              <w:jc w:val="right"/>
              <w:rPr>
                <w:lang w:val="uk-UA"/>
              </w:rPr>
            </w:pPr>
            <w:r>
              <w:rPr>
                <w:lang w:val="uk-UA"/>
              </w:rPr>
              <w:t>15</w:t>
            </w:r>
          </w:p>
        </w:tc>
        <w:tc>
          <w:tcPr>
            <w:tcW w:w="1836" w:type="dxa"/>
          </w:tcPr>
          <w:p w:rsidR="00C06718" w:rsidRPr="0090483B" w:rsidRDefault="00C06718" w:rsidP="0033396B">
            <w:pPr>
              <w:jc w:val="right"/>
              <w:rPr>
                <w:lang w:val="uk-UA"/>
              </w:rPr>
            </w:pPr>
            <w:r w:rsidRPr="0090483B">
              <w:rPr>
                <w:lang w:val="uk-UA"/>
              </w:rPr>
              <w:t>14</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Пайові внески в кооперативний банк </w:t>
            </w:r>
          </w:p>
        </w:tc>
        <w:tc>
          <w:tcPr>
            <w:tcW w:w="1620" w:type="dxa"/>
          </w:tcPr>
          <w:p w:rsidR="00C06718" w:rsidRPr="0090483B" w:rsidRDefault="00C06718" w:rsidP="0090483B">
            <w:pPr>
              <w:jc w:val="right"/>
              <w:rPr>
                <w:lang w:val="uk-UA"/>
              </w:rPr>
            </w:pPr>
            <w:r>
              <w:rPr>
                <w:lang w:val="uk-UA"/>
              </w:rPr>
              <w:t>-</w:t>
            </w:r>
          </w:p>
        </w:tc>
        <w:tc>
          <w:tcPr>
            <w:tcW w:w="1836" w:type="dxa"/>
          </w:tcPr>
          <w:p w:rsidR="00C06718" w:rsidRPr="0090483B" w:rsidRDefault="00C06718" w:rsidP="0033396B">
            <w:pPr>
              <w:jc w:val="right"/>
              <w:rPr>
                <w:lang w:val="uk-UA"/>
              </w:rPr>
            </w:pPr>
            <w:r w:rsidRPr="0090483B">
              <w:rPr>
                <w:lang w:val="uk-UA"/>
              </w:rPr>
              <w:t>-</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Резерв під зменшення корисності     </w:t>
            </w:r>
          </w:p>
        </w:tc>
        <w:tc>
          <w:tcPr>
            <w:tcW w:w="1620" w:type="dxa"/>
          </w:tcPr>
          <w:p w:rsidR="00C06718" w:rsidRPr="0090483B" w:rsidRDefault="00C06718" w:rsidP="0090483B">
            <w:pPr>
              <w:jc w:val="right"/>
              <w:rPr>
                <w:lang w:val="uk-UA"/>
              </w:rPr>
            </w:pPr>
            <w:r>
              <w:rPr>
                <w:lang w:val="uk-UA"/>
              </w:rPr>
              <w:t>-</w:t>
            </w:r>
          </w:p>
        </w:tc>
        <w:tc>
          <w:tcPr>
            <w:tcW w:w="1836" w:type="dxa"/>
          </w:tcPr>
          <w:p w:rsidR="00C06718" w:rsidRPr="0090483B" w:rsidRDefault="00C06718" w:rsidP="0033396B">
            <w:pPr>
              <w:jc w:val="right"/>
              <w:rPr>
                <w:lang w:val="uk-UA"/>
              </w:rPr>
            </w:pPr>
            <w:r w:rsidRPr="0090483B">
              <w:rPr>
                <w:lang w:val="uk-UA"/>
              </w:rPr>
              <w:t>-</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Не поточні фінансові інвестиції всього</w:t>
            </w:r>
          </w:p>
        </w:tc>
        <w:tc>
          <w:tcPr>
            <w:tcW w:w="1620" w:type="dxa"/>
          </w:tcPr>
          <w:p w:rsidR="00C06718" w:rsidRPr="0090483B" w:rsidRDefault="00C06718" w:rsidP="0090483B">
            <w:pPr>
              <w:jc w:val="right"/>
              <w:rPr>
                <w:lang w:val="uk-UA"/>
              </w:rPr>
            </w:pPr>
            <w:r>
              <w:rPr>
                <w:lang w:val="uk-UA"/>
              </w:rPr>
              <w:t>15</w:t>
            </w:r>
          </w:p>
        </w:tc>
        <w:tc>
          <w:tcPr>
            <w:tcW w:w="1836" w:type="dxa"/>
          </w:tcPr>
          <w:p w:rsidR="00C06718" w:rsidRPr="0090483B" w:rsidRDefault="00C06718" w:rsidP="0033396B">
            <w:pPr>
              <w:jc w:val="right"/>
              <w:rPr>
                <w:lang w:val="uk-UA"/>
              </w:rPr>
            </w:pPr>
            <w:r w:rsidRPr="0090483B">
              <w:rPr>
                <w:lang w:val="uk-UA"/>
              </w:rPr>
              <w:t>14</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Поточні</w:t>
            </w:r>
          </w:p>
        </w:tc>
        <w:tc>
          <w:tcPr>
            <w:tcW w:w="1620" w:type="dxa"/>
          </w:tcPr>
          <w:p w:rsidR="00C06718" w:rsidRPr="0090483B" w:rsidRDefault="00C06718" w:rsidP="0090483B">
            <w:pPr>
              <w:jc w:val="right"/>
              <w:rPr>
                <w:lang w:val="uk-UA"/>
              </w:rPr>
            </w:pPr>
          </w:p>
        </w:tc>
        <w:tc>
          <w:tcPr>
            <w:tcW w:w="1836" w:type="dxa"/>
          </w:tcPr>
          <w:p w:rsidR="00C06718" w:rsidRPr="0090483B" w:rsidRDefault="00C06718" w:rsidP="0033396B">
            <w:pPr>
              <w:jc w:val="right"/>
              <w:rPr>
                <w:lang w:val="uk-UA"/>
              </w:rPr>
            </w:pP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Строкові депозити, що розміщені на термін більше, ніж 90 днів та прострочені депозити</w:t>
            </w:r>
          </w:p>
        </w:tc>
        <w:tc>
          <w:tcPr>
            <w:tcW w:w="1620" w:type="dxa"/>
          </w:tcPr>
          <w:p w:rsidR="00C06718" w:rsidRPr="0090483B" w:rsidRDefault="00C06718" w:rsidP="0090483B">
            <w:pPr>
              <w:jc w:val="right"/>
              <w:rPr>
                <w:lang w:val="uk-UA"/>
              </w:rPr>
            </w:pPr>
            <w:r>
              <w:rPr>
                <w:lang w:val="uk-UA"/>
              </w:rPr>
              <w:t>400</w:t>
            </w:r>
          </w:p>
        </w:tc>
        <w:tc>
          <w:tcPr>
            <w:tcW w:w="1836" w:type="dxa"/>
          </w:tcPr>
          <w:p w:rsidR="00C06718" w:rsidRPr="0090483B" w:rsidRDefault="00C06718" w:rsidP="0033396B">
            <w:pPr>
              <w:jc w:val="right"/>
              <w:rPr>
                <w:lang w:val="uk-UA"/>
              </w:rPr>
            </w:pPr>
            <w:r w:rsidRPr="0090483B">
              <w:rPr>
                <w:lang w:val="uk-UA"/>
              </w:rPr>
              <w:t>500</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 xml:space="preserve">Резерв під зменшення корисності  </w:t>
            </w:r>
          </w:p>
        </w:tc>
        <w:tc>
          <w:tcPr>
            <w:tcW w:w="1620" w:type="dxa"/>
          </w:tcPr>
          <w:p w:rsidR="00C06718" w:rsidRPr="0090483B" w:rsidRDefault="00C06718" w:rsidP="0090483B">
            <w:pPr>
              <w:jc w:val="right"/>
              <w:rPr>
                <w:lang w:val="uk-UA"/>
              </w:rPr>
            </w:pPr>
            <w:r>
              <w:rPr>
                <w:lang w:val="uk-UA"/>
              </w:rPr>
              <w:t>-</w:t>
            </w:r>
          </w:p>
        </w:tc>
        <w:tc>
          <w:tcPr>
            <w:tcW w:w="1836" w:type="dxa"/>
          </w:tcPr>
          <w:p w:rsidR="00C06718" w:rsidRPr="0090483B" w:rsidRDefault="00C06718" w:rsidP="0033396B">
            <w:pPr>
              <w:jc w:val="right"/>
              <w:rPr>
                <w:lang w:val="uk-UA"/>
              </w:rPr>
            </w:pPr>
            <w:r w:rsidRPr="0090483B">
              <w:rPr>
                <w:lang w:val="uk-UA"/>
              </w:rPr>
              <w:t>-</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Поточні фінансові інвестиції</w:t>
            </w:r>
          </w:p>
        </w:tc>
        <w:tc>
          <w:tcPr>
            <w:tcW w:w="1620" w:type="dxa"/>
          </w:tcPr>
          <w:p w:rsidR="00C06718" w:rsidRPr="0090483B" w:rsidRDefault="00C06718" w:rsidP="0090483B">
            <w:pPr>
              <w:jc w:val="right"/>
              <w:rPr>
                <w:lang w:val="uk-UA"/>
              </w:rPr>
            </w:pPr>
            <w:r>
              <w:rPr>
                <w:lang w:val="uk-UA"/>
              </w:rPr>
              <w:t>400</w:t>
            </w:r>
          </w:p>
        </w:tc>
        <w:tc>
          <w:tcPr>
            <w:tcW w:w="1836" w:type="dxa"/>
          </w:tcPr>
          <w:p w:rsidR="00C06718" w:rsidRPr="0090483B" w:rsidRDefault="00C06718" w:rsidP="0033396B">
            <w:pPr>
              <w:jc w:val="right"/>
              <w:rPr>
                <w:lang w:val="uk-UA"/>
              </w:rPr>
            </w:pPr>
            <w:r w:rsidRPr="0090483B">
              <w:rPr>
                <w:lang w:val="uk-UA"/>
              </w:rPr>
              <w:t>500</w:t>
            </w:r>
          </w:p>
        </w:tc>
      </w:tr>
      <w:tr w:rsidR="00C06718" w:rsidRPr="0090483B" w:rsidTr="0090483B">
        <w:tc>
          <w:tcPr>
            <w:tcW w:w="6228" w:type="dxa"/>
            <w:vAlign w:val="center"/>
          </w:tcPr>
          <w:p w:rsidR="00C06718" w:rsidRPr="0090483B" w:rsidRDefault="00C06718">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Фінансові інвестиції всього</w:t>
            </w:r>
          </w:p>
        </w:tc>
        <w:tc>
          <w:tcPr>
            <w:tcW w:w="1620" w:type="dxa"/>
          </w:tcPr>
          <w:p w:rsidR="00C06718" w:rsidRPr="0090483B" w:rsidRDefault="00C06718" w:rsidP="0090483B">
            <w:pPr>
              <w:jc w:val="right"/>
              <w:rPr>
                <w:lang w:val="uk-UA"/>
              </w:rPr>
            </w:pPr>
            <w:r>
              <w:rPr>
                <w:lang w:val="uk-UA"/>
              </w:rPr>
              <w:t>415</w:t>
            </w:r>
          </w:p>
        </w:tc>
        <w:tc>
          <w:tcPr>
            <w:tcW w:w="1836" w:type="dxa"/>
          </w:tcPr>
          <w:p w:rsidR="00C06718" w:rsidRPr="0090483B" w:rsidRDefault="00C06718" w:rsidP="0033396B">
            <w:pPr>
              <w:jc w:val="right"/>
              <w:rPr>
                <w:lang w:val="uk-UA"/>
              </w:rPr>
            </w:pPr>
            <w:r w:rsidRPr="0090483B">
              <w:rPr>
                <w:lang w:val="uk-UA"/>
              </w:rPr>
              <w:t>514</w:t>
            </w:r>
          </w:p>
        </w:tc>
      </w:tr>
    </w:tbl>
    <w:p w:rsidR="00C62430" w:rsidRDefault="00C62430" w:rsidP="00FA2768">
      <w:pPr>
        <w:ind w:left="360"/>
        <w:rPr>
          <w:lang w:val="uk-UA"/>
        </w:rPr>
      </w:pPr>
    </w:p>
    <w:p w:rsidR="00BD4402" w:rsidRDefault="00BD4402" w:rsidP="00FA2768">
      <w:pPr>
        <w:ind w:left="360"/>
        <w:rPr>
          <w:lang w:val="uk-UA"/>
        </w:rPr>
      </w:pPr>
      <w:r w:rsidRPr="00BD4402">
        <w:rPr>
          <w:lang w:val="uk-UA"/>
        </w:rPr>
        <w:t>ПРОЦЕНТИ ЗА ФІНАНСОВИМИ ІНВЕСТИЦІЯМИ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800"/>
        <w:gridCol w:w="1980"/>
      </w:tblGrid>
      <w:tr w:rsidR="00BD4402" w:rsidRPr="0090483B" w:rsidTr="0090483B">
        <w:tc>
          <w:tcPr>
            <w:tcW w:w="6048" w:type="dxa"/>
            <w:vMerge w:val="restart"/>
          </w:tcPr>
          <w:p w:rsidR="00BD4402" w:rsidRPr="0090483B" w:rsidRDefault="00BD4402" w:rsidP="00BD4402">
            <w:pPr>
              <w:rPr>
                <w:lang w:val="uk-UA"/>
              </w:rPr>
            </w:pPr>
          </w:p>
        </w:tc>
        <w:tc>
          <w:tcPr>
            <w:tcW w:w="3780" w:type="dxa"/>
            <w:gridSpan w:val="2"/>
          </w:tcPr>
          <w:p w:rsidR="00BD4402" w:rsidRPr="0090483B" w:rsidRDefault="00BD4402" w:rsidP="0090483B">
            <w:pPr>
              <w:jc w:val="center"/>
              <w:rPr>
                <w:lang w:val="uk-UA"/>
              </w:rPr>
            </w:pPr>
            <w:r w:rsidRPr="0090483B">
              <w:rPr>
                <w:lang w:val="uk-UA"/>
              </w:rPr>
              <w:t>Станом на:</w:t>
            </w:r>
          </w:p>
        </w:tc>
      </w:tr>
      <w:tr w:rsidR="00BC32E0" w:rsidRPr="0090483B" w:rsidTr="0090483B">
        <w:tc>
          <w:tcPr>
            <w:tcW w:w="6048" w:type="dxa"/>
            <w:vMerge/>
          </w:tcPr>
          <w:p w:rsidR="00BC32E0" w:rsidRPr="0090483B" w:rsidRDefault="00BC32E0" w:rsidP="00BD4402">
            <w:pPr>
              <w:rPr>
                <w:lang w:val="uk-UA"/>
              </w:rPr>
            </w:pPr>
          </w:p>
        </w:tc>
        <w:tc>
          <w:tcPr>
            <w:tcW w:w="1800" w:type="dxa"/>
          </w:tcPr>
          <w:p w:rsidR="00BC32E0" w:rsidRPr="0090483B" w:rsidRDefault="00BC32E0" w:rsidP="00C06718">
            <w:pPr>
              <w:rPr>
                <w:lang w:val="uk-UA"/>
              </w:rPr>
            </w:pPr>
            <w:r w:rsidRPr="0090483B">
              <w:rPr>
                <w:lang w:val="uk-UA"/>
              </w:rPr>
              <w:t>31.12.201</w:t>
            </w:r>
            <w:r w:rsidR="00C06718">
              <w:rPr>
                <w:lang w:val="uk-UA"/>
              </w:rPr>
              <w:t>7</w:t>
            </w:r>
            <w:r w:rsidRPr="0090483B">
              <w:rPr>
                <w:lang w:val="uk-UA"/>
              </w:rPr>
              <w:t xml:space="preserve"> р.</w:t>
            </w:r>
          </w:p>
        </w:tc>
        <w:tc>
          <w:tcPr>
            <w:tcW w:w="1980" w:type="dxa"/>
          </w:tcPr>
          <w:p w:rsidR="00BC32E0" w:rsidRPr="0090483B" w:rsidRDefault="00BC32E0" w:rsidP="00C06718">
            <w:pPr>
              <w:rPr>
                <w:lang w:val="uk-UA"/>
              </w:rPr>
            </w:pPr>
            <w:r w:rsidRPr="0090483B">
              <w:rPr>
                <w:lang w:val="uk-UA"/>
              </w:rPr>
              <w:t>31.12.201</w:t>
            </w:r>
            <w:r w:rsidR="00C06718">
              <w:rPr>
                <w:lang w:val="uk-UA"/>
              </w:rPr>
              <w:t>6</w:t>
            </w:r>
            <w:r w:rsidRPr="0090483B">
              <w:rPr>
                <w:lang w:val="uk-UA"/>
              </w:rPr>
              <w:t xml:space="preserve"> р.</w:t>
            </w:r>
          </w:p>
        </w:tc>
      </w:tr>
      <w:tr w:rsidR="00BC32E0" w:rsidRPr="0090483B" w:rsidTr="0090483B">
        <w:tc>
          <w:tcPr>
            <w:tcW w:w="6048" w:type="dxa"/>
            <w:vAlign w:val="center"/>
          </w:tcPr>
          <w:p w:rsidR="00BC32E0" w:rsidRPr="0090483B" w:rsidRDefault="00BC32E0">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Проценти на пайові внески в об'єднану КС</w:t>
            </w:r>
          </w:p>
        </w:tc>
        <w:tc>
          <w:tcPr>
            <w:tcW w:w="1800" w:type="dxa"/>
          </w:tcPr>
          <w:p w:rsidR="00BC32E0" w:rsidRPr="0090483B" w:rsidRDefault="00BC32E0" w:rsidP="0090483B">
            <w:pPr>
              <w:jc w:val="right"/>
              <w:rPr>
                <w:lang w:val="uk-UA"/>
              </w:rPr>
            </w:pPr>
            <w:r w:rsidRPr="0090483B">
              <w:rPr>
                <w:lang w:val="uk-UA"/>
              </w:rPr>
              <w:t>-</w:t>
            </w:r>
          </w:p>
        </w:tc>
        <w:tc>
          <w:tcPr>
            <w:tcW w:w="1980" w:type="dxa"/>
          </w:tcPr>
          <w:p w:rsidR="00BC32E0" w:rsidRPr="0090483B" w:rsidRDefault="00BC32E0" w:rsidP="0090483B">
            <w:pPr>
              <w:jc w:val="right"/>
              <w:rPr>
                <w:lang w:val="uk-UA"/>
              </w:rPr>
            </w:pPr>
            <w:r w:rsidRPr="0090483B">
              <w:rPr>
                <w:lang w:val="uk-UA"/>
              </w:rPr>
              <w:t>-</w:t>
            </w:r>
          </w:p>
        </w:tc>
      </w:tr>
      <w:tr w:rsidR="00BC32E0" w:rsidRPr="0090483B" w:rsidTr="0090483B">
        <w:tc>
          <w:tcPr>
            <w:tcW w:w="6048" w:type="dxa"/>
            <w:vAlign w:val="center"/>
          </w:tcPr>
          <w:p w:rsidR="00BC32E0" w:rsidRPr="0090483B" w:rsidRDefault="00BC32E0">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Проценти на пайові внески в кооперативний банк  </w:t>
            </w:r>
          </w:p>
        </w:tc>
        <w:tc>
          <w:tcPr>
            <w:tcW w:w="1800" w:type="dxa"/>
          </w:tcPr>
          <w:p w:rsidR="00BC32E0" w:rsidRPr="0090483B" w:rsidRDefault="00BC32E0" w:rsidP="0090483B">
            <w:pPr>
              <w:jc w:val="right"/>
              <w:rPr>
                <w:lang w:val="uk-UA"/>
              </w:rPr>
            </w:pPr>
            <w:r w:rsidRPr="0090483B">
              <w:rPr>
                <w:lang w:val="uk-UA"/>
              </w:rPr>
              <w:t>-</w:t>
            </w:r>
          </w:p>
        </w:tc>
        <w:tc>
          <w:tcPr>
            <w:tcW w:w="1980" w:type="dxa"/>
          </w:tcPr>
          <w:p w:rsidR="00BC32E0" w:rsidRPr="0090483B" w:rsidRDefault="00BC32E0" w:rsidP="0090483B">
            <w:pPr>
              <w:jc w:val="right"/>
              <w:rPr>
                <w:lang w:val="uk-UA"/>
              </w:rPr>
            </w:pPr>
            <w:r w:rsidRPr="0090483B">
              <w:rPr>
                <w:lang w:val="uk-UA"/>
              </w:rPr>
              <w:t>-</w:t>
            </w:r>
          </w:p>
        </w:tc>
      </w:tr>
      <w:tr w:rsidR="00BC32E0" w:rsidRPr="0090483B" w:rsidTr="0090483B">
        <w:tc>
          <w:tcPr>
            <w:tcW w:w="6048" w:type="dxa"/>
            <w:vAlign w:val="center"/>
          </w:tcPr>
          <w:p w:rsidR="00BC32E0" w:rsidRPr="0090483B" w:rsidRDefault="00BC32E0" w:rsidP="00BD4402">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Проценти на строкові депозити, що розміщені на термін більше, ніж 90 днів та прострочені депозити</w:t>
            </w:r>
          </w:p>
        </w:tc>
        <w:tc>
          <w:tcPr>
            <w:tcW w:w="1800" w:type="dxa"/>
          </w:tcPr>
          <w:p w:rsidR="00BC32E0" w:rsidRPr="0090483B" w:rsidRDefault="00BC32E0" w:rsidP="0090483B">
            <w:pPr>
              <w:jc w:val="right"/>
              <w:rPr>
                <w:lang w:val="uk-UA"/>
              </w:rPr>
            </w:pPr>
            <w:r w:rsidRPr="0090483B">
              <w:rPr>
                <w:lang w:val="uk-UA"/>
              </w:rPr>
              <w:t>-</w:t>
            </w:r>
          </w:p>
        </w:tc>
        <w:tc>
          <w:tcPr>
            <w:tcW w:w="1980" w:type="dxa"/>
          </w:tcPr>
          <w:p w:rsidR="00BC32E0" w:rsidRPr="0090483B" w:rsidRDefault="00BC32E0" w:rsidP="0090483B">
            <w:pPr>
              <w:jc w:val="right"/>
              <w:rPr>
                <w:lang w:val="uk-UA"/>
              </w:rPr>
            </w:pPr>
            <w:r w:rsidRPr="0090483B">
              <w:rPr>
                <w:lang w:val="uk-UA"/>
              </w:rPr>
              <w:t>-</w:t>
            </w:r>
          </w:p>
        </w:tc>
      </w:tr>
      <w:tr w:rsidR="00BC32E0" w:rsidRPr="0090483B" w:rsidTr="0090483B">
        <w:tc>
          <w:tcPr>
            <w:tcW w:w="6048" w:type="dxa"/>
            <w:vAlign w:val="center"/>
          </w:tcPr>
          <w:p w:rsidR="00BC32E0" w:rsidRPr="0090483B" w:rsidRDefault="00BC32E0" w:rsidP="00BD4402">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Резерв під зменшення корисності на сукупній основі</w:t>
            </w:r>
          </w:p>
        </w:tc>
        <w:tc>
          <w:tcPr>
            <w:tcW w:w="1800" w:type="dxa"/>
          </w:tcPr>
          <w:p w:rsidR="00BC32E0" w:rsidRPr="0090483B" w:rsidRDefault="00BC32E0" w:rsidP="0090483B">
            <w:pPr>
              <w:jc w:val="right"/>
              <w:rPr>
                <w:lang w:val="uk-UA"/>
              </w:rPr>
            </w:pPr>
            <w:r w:rsidRPr="0090483B">
              <w:rPr>
                <w:lang w:val="uk-UA"/>
              </w:rPr>
              <w:t>-</w:t>
            </w:r>
          </w:p>
        </w:tc>
        <w:tc>
          <w:tcPr>
            <w:tcW w:w="1980" w:type="dxa"/>
          </w:tcPr>
          <w:p w:rsidR="00BC32E0" w:rsidRPr="0090483B" w:rsidRDefault="00BC32E0" w:rsidP="0090483B">
            <w:pPr>
              <w:jc w:val="right"/>
              <w:rPr>
                <w:lang w:val="uk-UA"/>
              </w:rPr>
            </w:pPr>
            <w:r w:rsidRPr="0090483B">
              <w:rPr>
                <w:lang w:val="uk-UA"/>
              </w:rPr>
              <w:t>-</w:t>
            </w:r>
          </w:p>
        </w:tc>
      </w:tr>
      <w:tr w:rsidR="00BC32E0" w:rsidRPr="0090483B" w:rsidTr="0090483B">
        <w:tc>
          <w:tcPr>
            <w:tcW w:w="6048" w:type="dxa"/>
            <w:vAlign w:val="center"/>
          </w:tcPr>
          <w:p w:rsidR="00BC32E0" w:rsidRPr="0090483B" w:rsidRDefault="00BC32E0" w:rsidP="00BD4402">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Проценти, нараховані за фінансовими інвестиціями, та за заборгованістю інших кредитних установ</w:t>
            </w:r>
          </w:p>
        </w:tc>
        <w:tc>
          <w:tcPr>
            <w:tcW w:w="1800" w:type="dxa"/>
          </w:tcPr>
          <w:p w:rsidR="00BC32E0" w:rsidRPr="0090483B" w:rsidRDefault="00BC32E0" w:rsidP="0090483B">
            <w:pPr>
              <w:jc w:val="right"/>
              <w:rPr>
                <w:lang w:val="uk-UA"/>
              </w:rPr>
            </w:pPr>
            <w:r w:rsidRPr="0090483B">
              <w:rPr>
                <w:lang w:val="uk-UA"/>
              </w:rPr>
              <w:t>-</w:t>
            </w:r>
          </w:p>
        </w:tc>
        <w:tc>
          <w:tcPr>
            <w:tcW w:w="1980" w:type="dxa"/>
          </w:tcPr>
          <w:p w:rsidR="00BC32E0" w:rsidRPr="0090483B" w:rsidRDefault="00BC32E0" w:rsidP="0090483B">
            <w:pPr>
              <w:jc w:val="right"/>
              <w:rPr>
                <w:lang w:val="uk-UA"/>
              </w:rPr>
            </w:pPr>
            <w:r w:rsidRPr="0090483B">
              <w:rPr>
                <w:lang w:val="uk-UA"/>
              </w:rPr>
              <w:t>-</w:t>
            </w:r>
          </w:p>
        </w:tc>
      </w:tr>
    </w:tbl>
    <w:p w:rsidR="00BD4402" w:rsidRDefault="00BD4402" w:rsidP="00FA2768">
      <w:pPr>
        <w:ind w:left="360"/>
        <w:rPr>
          <w:lang w:val="uk-UA"/>
        </w:rPr>
      </w:pPr>
    </w:p>
    <w:p w:rsidR="005D3008" w:rsidRDefault="005D3008" w:rsidP="00FA2768">
      <w:pPr>
        <w:ind w:left="360"/>
        <w:rPr>
          <w:lang w:val="uk-UA"/>
        </w:rPr>
      </w:pPr>
      <w:r>
        <w:rPr>
          <w:lang w:val="uk-UA"/>
        </w:rPr>
        <w:t>8. Кредити надані та інші активи, що не є фінансовими активами</w:t>
      </w:r>
    </w:p>
    <w:p w:rsidR="00001850" w:rsidRDefault="00001850" w:rsidP="00FA2768">
      <w:pPr>
        <w:ind w:left="360"/>
        <w:rPr>
          <w:lang w:val="uk-UA"/>
        </w:rPr>
      </w:pPr>
      <w:r w:rsidRPr="00001850">
        <w:rPr>
          <w:lang w:val="uk-UA"/>
        </w:rPr>
        <w:t>КРЕДИТИ НАДАНІ</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8"/>
        <w:gridCol w:w="1800"/>
        <w:gridCol w:w="1620"/>
      </w:tblGrid>
      <w:tr w:rsidR="00001850" w:rsidRPr="0090483B" w:rsidTr="0090483B">
        <w:tc>
          <w:tcPr>
            <w:tcW w:w="6408" w:type="dxa"/>
            <w:vMerge w:val="restart"/>
          </w:tcPr>
          <w:p w:rsidR="00001850" w:rsidRPr="0090483B" w:rsidRDefault="00001850" w:rsidP="00001850">
            <w:pPr>
              <w:rPr>
                <w:lang w:val="uk-UA"/>
              </w:rPr>
            </w:pPr>
          </w:p>
        </w:tc>
        <w:tc>
          <w:tcPr>
            <w:tcW w:w="3420" w:type="dxa"/>
            <w:gridSpan w:val="2"/>
          </w:tcPr>
          <w:p w:rsidR="00001850" w:rsidRPr="0090483B" w:rsidRDefault="00001850" w:rsidP="0090483B">
            <w:pPr>
              <w:jc w:val="center"/>
              <w:rPr>
                <w:lang w:val="uk-UA"/>
              </w:rPr>
            </w:pPr>
            <w:r w:rsidRPr="0090483B">
              <w:rPr>
                <w:lang w:val="uk-UA"/>
              </w:rPr>
              <w:t>Станом на:</w:t>
            </w:r>
          </w:p>
        </w:tc>
      </w:tr>
      <w:tr w:rsidR="00BC32E0" w:rsidRPr="0090483B" w:rsidTr="0090483B">
        <w:tc>
          <w:tcPr>
            <w:tcW w:w="6408" w:type="dxa"/>
            <w:vMerge/>
          </w:tcPr>
          <w:p w:rsidR="00BC32E0" w:rsidRPr="0090483B" w:rsidRDefault="00BC32E0" w:rsidP="00001850">
            <w:pPr>
              <w:rPr>
                <w:lang w:val="uk-UA"/>
              </w:rPr>
            </w:pPr>
          </w:p>
        </w:tc>
        <w:tc>
          <w:tcPr>
            <w:tcW w:w="1800" w:type="dxa"/>
          </w:tcPr>
          <w:p w:rsidR="00BC32E0" w:rsidRPr="0090483B" w:rsidRDefault="00C06718" w:rsidP="0090483B">
            <w:pPr>
              <w:jc w:val="center"/>
              <w:rPr>
                <w:lang w:val="uk-UA"/>
              </w:rPr>
            </w:pPr>
            <w:r>
              <w:rPr>
                <w:lang w:val="uk-UA"/>
              </w:rPr>
              <w:t>31.12.2017</w:t>
            </w:r>
            <w:r w:rsidR="00BC32E0" w:rsidRPr="0090483B">
              <w:rPr>
                <w:lang w:val="uk-UA"/>
              </w:rPr>
              <w:t xml:space="preserve"> р.</w:t>
            </w:r>
          </w:p>
        </w:tc>
        <w:tc>
          <w:tcPr>
            <w:tcW w:w="1620" w:type="dxa"/>
          </w:tcPr>
          <w:p w:rsidR="00BC32E0" w:rsidRPr="0090483B" w:rsidRDefault="00BC32E0" w:rsidP="00C06718">
            <w:pPr>
              <w:rPr>
                <w:lang w:val="uk-UA"/>
              </w:rPr>
            </w:pPr>
            <w:r w:rsidRPr="0090483B">
              <w:rPr>
                <w:lang w:val="uk-UA"/>
              </w:rPr>
              <w:t>31.12.201</w:t>
            </w:r>
            <w:r w:rsidR="00C06718">
              <w:rPr>
                <w:lang w:val="uk-UA"/>
              </w:rPr>
              <w:t>6</w:t>
            </w:r>
            <w:r w:rsidRPr="0090483B">
              <w:rPr>
                <w:lang w:val="uk-UA"/>
              </w:rPr>
              <w:t xml:space="preserve"> р.</w:t>
            </w:r>
          </w:p>
        </w:tc>
      </w:tr>
      <w:tr w:rsidR="00C06718" w:rsidRPr="0090483B" w:rsidTr="0090483B">
        <w:tc>
          <w:tcPr>
            <w:tcW w:w="6408" w:type="dxa"/>
          </w:tcPr>
          <w:p w:rsidR="00C06718" w:rsidRPr="0090483B" w:rsidRDefault="00C06718" w:rsidP="00001850">
            <w:pPr>
              <w:rPr>
                <w:lang w:val="uk-UA"/>
              </w:rPr>
            </w:pPr>
            <w:r w:rsidRPr="0090483B">
              <w:rPr>
                <w:lang w:val="uk-UA"/>
              </w:rPr>
              <w:t>Членам кредитної спілки, в т.ч.</w:t>
            </w:r>
          </w:p>
        </w:tc>
        <w:tc>
          <w:tcPr>
            <w:tcW w:w="1800" w:type="dxa"/>
          </w:tcPr>
          <w:p w:rsidR="00C06718" w:rsidRPr="0090483B" w:rsidRDefault="00C06718" w:rsidP="0090483B">
            <w:pPr>
              <w:jc w:val="right"/>
              <w:rPr>
                <w:lang w:val="uk-UA"/>
              </w:rPr>
            </w:pPr>
            <w:r>
              <w:rPr>
                <w:lang w:val="uk-UA"/>
              </w:rPr>
              <w:t>2035</w:t>
            </w:r>
          </w:p>
        </w:tc>
        <w:tc>
          <w:tcPr>
            <w:tcW w:w="1620" w:type="dxa"/>
          </w:tcPr>
          <w:p w:rsidR="00C06718" w:rsidRPr="0090483B" w:rsidRDefault="00C06718" w:rsidP="0033396B">
            <w:pPr>
              <w:jc w:val="right"/>
              <w:rPr>
                <w:lang w:val="uk-UA"/>
              </w:rPr>
            </w:pPr>
            <w:r w:rsidRPr="0090483B">
              <w:rPr>
                <w:lang w:val="uk-UA"/>
              </w:rPr>
              <w:t>2343</w:t>
            </w:r>
          </w:p>
        </w:tc>
      </w:tr>
      <w:tr w:rsidR="00C06718" w:rsidRPr="0090483B" w:rsidTr="0090483B">
        <w:tc>
          <w:tcPr>
            <w:tcW w:w="6408" w:type="dxa"/>
          </w:tcPr>
          <w:p w:rsidR="00C06718" w:rsidRPr="0090483B" w:rsidRDefault="00C06718" w:rsidP="00001850">
            <w:pPr>
              <w:rPr>
                <w:lang w:val="uk-UA"/>
              </w:rPr>
            </w:pPr>
            <w:r w:rsidRPr="0090483B">
              <w:rPr>
                <w:lang w:val="uk-UA"/>
              </w:rPr>
              <w:t xml:space="preserve">Прострочені 1-го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31 до 90 днів включно</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45</w:t>
            </w:r>
          </w:p>
        </w:tc>
      </w:tr>
      <w:tr w:rsidR="00C06718" w:rsidRPr="0090483B" w:rsidTr="0090483B">
        <w:tc>
          <w:tcPr>
            <w:tcW w:w="6408" w:type="dxa"/>
          </w:tcPr>
          <w:p w:rsidR="00C06718" w:rsidRPr="0090483B" w:rsidRDefault="00C06718" w:rsidP="00001850">
            <w:pPr>
              <w:rPr>
                <w:lang w:val="uk-UA"/>
              </w:rPr>
            </w:pPr>
            <w:r w:rsidRPr="0090483B">
              <w:rPr>
                <w:lang w:val="uk-UA"/>
              </w:rPr>
              <w:t xml:space="preserve">Прострочені 2-го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91 до 180 днів включно</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1</w:t>
            </w:r>
          </w:p>
        </w:tc>
      </w:tr>
      <w:tr w:rsidR="00C06718" w:rsidRPr="0090483B" w:rsidTr="0090483B">
        <w:tc>
          <w:tcPr>
            <w:tcW w:w="6408" w:type="dxa"/>
          </w:tcPr>
          <w:p w:rsidR="00C06718" w:rsidRPr="0090483B" w:rsidRDefault="00C06718" w:rsidP="00001850">
            <w:pPr>
              <w:rPr>
                <w:lang w:val="uk-UA"/>
              </w:rPr>
            </w:pPr>
            <w:r w:rsidRPr="0090483B">
              <w:rPr>
                <w:lang w:val="uk-UA"/>
              </w:rPr>
              <w:t xml:space="preserve">Прострочені 3-го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181 до 365 днів включно</w:t>
            </w:r>
          </w:p>
        </w:tc>
        <w:tc>
          <w:tcPr>
            <w:tcW w:w="1800" w:type="dxa"/>
          </w:tcPr>
          <w:p w:rsidR="00C06718" w:rsidRPr="0090483B" w:rsidRDefault="00C06718" w:rsidP="0090483B">
            <w:pPr>
              <w:jc w:val="right"/>
              <w:rPr>
                <w:lang w:val="uk-UA"/>
              </w:rPr>
            </w:pPr>
            <w:r>
              <w:rPr>
                <w:lang w:val="uk-UA"/>
              </w:rPr>
              <w:t>4</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001850">
            <w:pPr>
              <w:rPr>
                <w:lang w:val="uk-UA"/>
              </w:rPr>
            </w:pPr>
            <w:r w:rsidRPr="0090483B">
              <w:rPr>
                <w:lang w:val="uk-UA"/>
              </w:rPr>
              <w:t xml:space="preserve">Неповернені,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більше 365 днів</w:t>
            </w:r>
          </w:p>
        </w:tc>
        <w:tc>
          <w:tcPr>
            <w:tcW w:w="1800" w:type="dxa"/>
          </w:tcPr>
          <w:p w:rsidR="00C06718" w:rsidRPr="0090483B" w:rsidRDefault="00C06718" w:rsidP="0090483B">
            <w:pPr>
              <w:jc w:val="right"/>
              <w:rPr>
                <w:lang w:val="uk-UA"/>
              </w:rPr>
            </w:pPr>
            <w:r>
              <w:rPr>
                <w:lang w:val="uk-UA"/>
              </w:rPr>
              <w:t>190</w:t>
            </w:r>
          </w:p>
        </w:tc>
        <w:tc>
          <w:tcPr>
            <w:tcW w:w="1620" w:type="dxa"/>
          </w:tcPr>
          <w:p w:rsidR="00C06718" w:rsidRPr="0090483B" w:rsidRDefault="00C06718" w:rsidP="0033396B">
            <w:pPr>
              <w:jc w:val="right"/>
              <w:rPr>
                <w:lang w:val="uk-UA"/>
              </w:rPr>
            </w:pPr>
            <w:r w:rsidRPr="0090483B">
              <w:rPr>
                <w:lang w:val="uk-UA"/>
              </w:rPr>
              <w:t>190</w:t>
            </w:r>
          </w:p>
        </w:tc>
      </w:tr>
      <w:tr w:rsidR="00C06718" w:rsidRPr="0090483B" w:rsidTr="0090483B">
        <w:tc>
          <w:tcPr>
            <w:tcW w:w="6408" w:type="dxa"/>
          </w:tcPr>
          <w:p w:rsidR="00C06718" w:rsidRPr="0090483B" w:rsidRDefault="00C06718" w:rsidP="00001850">
            <w:pPr>
              <w:rPr>
                <w:lang w:val="uk-UA"/>
              </w:rPr>
            </w:pPr>
            <w:r w:rsidRPr="0090483B">
              <w:rPr>
                <w:lang w:val="uk-UA"/>
              </w:rPr>
              <w:t>Безнадійні кредити, надані членам кредитної спілки</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1</w:t>
            </w:r>
          </w:p>
        </w:tc>
      </w:tr>
      <w:tr w:rsidR="00C06718" w:rsidRPr="0090483B" w:rsidTr="0090483B">
        <w:tc>
          <w:tcPr>
            <w:tcW w:w="6408" w:type="dxa"/>
          </w:tcPr>
          <w:p w:rsidR="00C06718" w:rsidRPr="0090483B" w:rsidRDefault="00C06718" w:rsidP="00001850">
            <w:pPr>
              <w:rPr>
                <w:lang w:val="uk-UA"/>
              </w:rPr>
            </w:pPr>
            <w:r w:rsidRPr="0090483B">
              <w:rPr>
                <w:lang w:val="uk-UA"/>
              </w:rPr>
              <w:t>Резерв під зменшення корисності на сукупній основі</w:t>
            </w:r>
          </w:p>
        </w:tc>
        <w:tc>
          <w:tcPr>
            <w:tcW w:w="1800" w:type="dxa"/>
          </w:tcPr>
          <w:p w:rsidR="00C06718" w:rsidRPr="0090483B" w:rsidRDefault="00C06718" w:rsidP="00275251">
            <w:pPr>
              <w:jc w:val="right"/>
              <w:rPr>
                <w:lang w:val="uk-UA"/>
              </w:rPr>
            </w:pPr>
            <w:r>
              <w:rPr>
                <w:lang w:val="uk-UA"/>
              </w:rPr>
              <w:t>(19</w:t>
            </w:r>
            <w:r w:rsidR="00275251">
              <w:rPr>
                <w:lang w:val="uk-UA"/>
              </w:rPr>
              <w:t>7</w:t>
            </w:r>
            <w:r>
              <w:rPr>
                <w:lang w:val="uk-UA"/>
              </w:rPr>
              <w:t>)</w:t>
            </w:r>
          </w:p>
        </w:tc>
        <w:tc>
          <w:tcPr>
            <w:tcW w:w="1620" w:type="dxa"/>
          </w:tcPr>
          <w:p w:rsidR="00C06718" w:rsidRPr="0090483B" w:rsidRDefault="00C06718" w:rsidP="0033396B">
            <w:pPr>
              <w:jc w:val="right"/>
              <w:rPr>
                <w:lang w:val="uk-UA"/>
              </w:rPr>
            </w:pPr>
            <w:r w:rsidRPr="0090483B">
              <w:rPr>
                <w:lang w:val="uk-UA"/>
              </w:rPr>
              <w:t>(191)</w:t>
            </w:r>
          </w:p>
        </w:tc>
      </w:tr>
      <w:tr w:rsidR="00C06718" w:rsidRPr="0090483B" w:rsidTr="0090483B">
        <w:tc>
          <w:tcPr>
            <w:tcW w:w="6408" w:type="dxa"/>
          </w:tcPr>
          <w:p w:rsidR="00C06718" w:rsidRPr="0090483B" w:rsidRDefault="00C06718" w:rsidP="00001850">
            <w:pPr>
              <w:rPr>
                <w:lang w:val="uk-UA"/>
              </w:rPr>
            </w:pPr>
            <w:r w:rsidRPr="0090483B">
              <w:rPr>
                <w:lang w:val="uk-UA"/>
              </w:rPr>
              <w:t xml:space="preserve">Кредити, надані членам кредитної спілки разом (за мінусом </w:t>
            </w:r>
            <w:r w:rsidRPr="0090483B">
              <w:rPr>
                <w:lang w:val="uk-UA"/>
              </w:rPr>
              <w:lastRenderedPageBreak/>
              <w:t>резерву)</w:t>
            </w:r>
          </w:p>
        </w:tc>
        <w:tc>
          <w:tcPr>
            <w:tcW w:w="1800" w:type="dxa"/>
          </w:tcPr>
          <w:p w:rsidR="00C06718" w:rsidRPr="0090483B" w:rsidRDefault="00C06718" w:rsidP="00275251">
            <w:pPr>
              <w:jc w:val="right"/>
              <w:rPr>
                <w:lang w:val="uk-UA"/>
              </w:rPr>
            </w:pPr>
            <w:r>
              <w:rPr>
                <w:lang w:val="uk-UA"/>
              </w:rPr>
              <w:lastRenderedPageBreak/>
              <w:t>18</w:t>
            </w:r>
            <w:r w:rsidR="00275251">
              <w:rPr>
                <w:lang w:val="uk-UA"/>
              </w:rPr>
              <w:t>38</w:t>
            </w:r>
          </w:p>
        </w:tc>
        <w:tc>
          <w:tcPr>
            <w:tcW w:w="1620" w:type="dxa"/>
          </w:tcPr>
          <w:p w:rsidR="00C06718" w:rsidRPr="0090483B" w:rsidRDefault="00C06718" w:rsidP="0033396B">
            <w:pPr>
              <w:jc w:val="right"/>
              <w:rPr>
                <w:lang w:val="uk-UA"/>
              </w:rPr>
            </w:pPr>
            <w:r w:rsidRPr="0090483B">
              <w:rPr>
                <w:lang w:val="uk-UA"/>
              </w:rPr>
              <w:t>2152</w:t>
            </w:r>
          </w:p>
        </w:tc>
      </w:tr>
      <w:tr w:rsidR="00C06718" w:rsidRPr="0090483B" w:rsidTr="0090483B">
        <w:tc>
          <w:tcPr>
            <w:tcW w:w="6408" w:type="dxa"/>
          </w:tcPr>
          <w:p w:rsidR="00C06718" w:rsidRPr="0090483B" w:rsidRDefault="00C06718" w:rsidP="00001850">
            <w:pPr>
              <w:rPr>
                <w:lang w:val="uk-UA"/>
              </w:rPr>
            </w:pPr>
            <w:r w:rsidRPr="0090483B">
              <w:rPr>
                <w:lang w:val="uk-UA"/>
              </w:rPr>
              <w:lastRenderedPageBreak/>
              <w:t>Іншим кредитним спілкам, в т.ч.</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001850">
            <w:pPr>
              <w:rPr>
                <w:lang w:val="uk-UA"/>
              </w:rPr>
            </w:pPr>
            <w:r w:rsidRPr="0090483B">
              <w:rPr>
                <w:lang w:val="uk-UA"/>
              </w:rPr>
              <w:t xml:space="preserve">Прострочені 1-го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31 до 90 днів включно</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001850">
            <w:pPr>
              <w:rPr>
                <w:lang w:val="uk-UA"/>
              </w:rPr>
            </w:pPr>
            <w:r w:rsidRPr="0090483B">
              <w:rPr>
                <w:lang w:val="uk-UA"/>
              </w:rPr>
              <w:t xml:space="preserve">Прострочені 2-го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91 до 180 днів включно</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 xml:space="preserve">Прострочені 3-го рівня,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від 181 до 365 днів включно</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 xml:space="preserve">Неповернені, якщо прострочення очікуваного платежу на дату визначення </w:t>
            </w:r>
            <w:proofErr w:type="spellStart"/>
            <w:r w:rsidRPr="0090483B">
              <w:rPr>
                <w:lang w:val="uk-UA"/>
              </w:rPr>
              <w:t>простроченості</w:t>
            </w:r>
            <w:proofErr w:type="spellEnd"/>
            <w:r w:rsidRPr="0090483B">
              <w:rPr>
                <w:lang w:val="uk-UA"/>
              </w:rPr>
              <w:t xml:space="preserve"> становить більше 365 днів</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Безнадійні кредити, надані іншим кредитним спілкам</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Резерв під зменшення корисності на сукупній основі</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Кредити, надані іншим кредитним спілкам разом</w:t>
            </w:r>
          </w:p>
        </w:tc>
        <w:tc>
          <w:tcPr>
            <w:tcW w:w="180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408" w:type="dxa"/>
          </w:tcPr>
          <w:p w:rsidR="00C06718" w:rsidRPr="0090483B" w:rsidRDefault="00C06718" w:rsidP="00B661BF">
            <w:pPr>
              <w:rPr>
                <w:lang w:val="uk-UA"/>
              </w:rPr>
            </w:pPr>
            <w:r w:rsidRPr="0090483B">
              <w:rPr>
                <w:lang w:val="uk-UA"/>
              </w:rPr>
              <w:t>Кредити надані</w:t>
            </w:r>
          </w:p>
        </w:tc>
        <w:tc>
          <w:tcPr>
            <w:tcW w:w="1800" w:type="dxa"/>
          </w:tcPr>
          <w:p w:rsidR="00C06718" w:rsidRPr="0090483B" w:rsidRDefault="00C06718" w:rsidP="00275251">
            <w:pPr>
              <w:jc w:val="right"/>
              <w:rPr>
                <w:lang w:val="uk-UA"/>
              </w:rPr>
            </w:pPr>
            <w:r>
              <w:rPr>
                <w:lang w:val="uk-UA"/>
              </w:rPr>
              <w:t>18</w:t>
            </w:r>
            <w:r w:rsidR="00275251">
              <w:rPr>
                <w:lang w:val="uk-UA"/>
              </w:rPr>
              <w:t>38</w:t>
            </w:r>
          </w:p>
        </w:tc>
        <w:tc>
          <w:tcPr>
            <w:tcW w:w="1620" w:type="dxa"/>
          </w:tcPr>
          <w:p w:rsidR="00C06718" w:rsidRPr="0090483B" w:rsidRDefault="00C06718" w:rsidP="0033396B">
            <w:pPr>
              <w:jc w:val="right"/>
              <w:rPr>
                <w:lang w:val="uk-UA"/>
              </w:rPr>
            </w:pPr>
            <w:r w:rsidRPr="0090483B">
              <w:rPr>
                <w:lang w:val="uk-UA"/>
              </w:rPr>
              <w:t>2152</w:t>
            </w:r>
          </w:p>
        </w:tc>
      </w:tr>
    </w:tbl>
    <w:p w:rsidR="00001850" w:rsidRDefault="00001850" w:rsidP="00FA2768">
      <w:pPr>
        <w:ind w:left="360"/>
        <w:rPr>
          <w:lang w:val="uk-UA"/>
        </w:rPr>
      </w:pPr>
    </w:p>
    <w:p w:rsidR="00ED1F77" w:rsidRDefault="00ED1F77" w:rsidP="00ED1F77">
      <w:pPr>
        <w:ind w:left="360"/>
        <w:rPr>
          <w:lang w:val="uk-UA"/>
        </w:rPr>
      </w:pPr>
      <w:r w:rsidRPr="00ED1F77">
        <w:rPr>
          <w:lang w:val="uk-UA"/>
        </w:rPr>
        <w:t>Концентрація кредитного портфелю за цільовим призначенням станом на 31 грудня відповідного року включають:</w:t>
      </w:r>
    </w:p>
    <w:p w:rsidR="00ED1F77" w:rsidRDefault="00ED1F77" w:rsidP="00ED1F77">
      <w:pPr>
        <w:ind w:left="360"/>
        <w:rPr>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88"/>
        <w:gridCol w:w="1620"/>
        <w:gridCol w:w="1620"/>
      </w:tblGrid>
      <w:tr w:rsidR="00ED1F77" w:rsidRPr="0090483B" w:rsidTr="0090483B">
        <w:tc>
          <w:tcPr>
            <w:tcW w:w="6588" w:type="dxa"/>
            <w:vMerge w:val="restart"/>
          </w:tcPr>
          <w:p w:rsidR="00ED1F77" w:rsidRPr="0090483B" w:rsidRDefault="00ED1F77" w:rsidP="00CF6551">
            <w:pPr>
              <w:rPr>
                <w:lang w:val="uk-UA"/>
              </w:rPr>
            </w:pPr>
          </w:p>
        </w:tc>
        <w:tc>
          <w:tcPr>
            <w:tcW w:w="3240" w:type="dxa"/>
            <w:gridSpan w:val="2"/>
          </w:tcPr>
          <w:p w:rsidR="00ED1F77" w:rsidRPr="0090483B" w:rsidRDefault="00ED1F77" w:rsidP="0090483B">
            <w:pPr>
              <w:jc w:val="center"/>
              <w:rPr>
                <w:lang w:val="uk-UA"/>
              </w:rPr>
            </w:pPr>
            <w:r w:rsidRPr="0090483B">
              <w:rPr>
                <w:lang w:val="uk-UA"/>
              </w:rPr>
              <w:t>Станом на:</w:t>
            </w:r>
          </w:p>
        </w:tc>
      </w:tr>
      <w:tr w:rsidR="00E76F1A" w:rsidRPr="0090483B" w:rsidTr="0090483B">
        <w:tc>
          <w:tcPr>
            <w:tcW w:w="6588" w:type="dxa"/>
            <w:vMerge/>
          </w:tcPr>
          <w:p w:rsidR="00E76F1A" w:rsidRPr="0090483B" w:rsidRDefault="00E76F1A" w:rsidP="00CF6551">
            <w:pPr>
              <w:rPr>
                <w:lang w:val="uk-UA"/>
              </w:rPr>
            </w:pPr>
          </w:p>
        </w:tc>
        <w:tc>
          <w:tcPr>
            <w:tcW w:w="1620" w:type="dxa"/>
          </w:tcPr>
          <w:p w:rsidR="00E76F1A" w:rsidRPr="0090483B" w:rsidRDefault="00E76F1A" w:rsidP="00C06718">
            <w:pPr>
              <w:jc w:val="center"/>
              <w:rPr>
                <w:lang w:val="uk-UA"/>
              </w:rPr>
            </w:pPr>
            <w:r w:rsidRPr="0090483B">
              <w:rPr>
                <w:lang w:val="uk-UA"/>
              </w:rPr>
              <w:t>31.12.201</w:t>
            </w:r>
            <w:r w:rsidR="00C06718">
              <w:rPr>
                <w:lang w:val="uk-UA"/>
              </w:rPr>
              <w:t>7</w:t>
            </w:r>
            <w:r w:rsidRPr="0090483B">
              <w:rPr>
                <w:lang w:val="uk-UA"/>
              </w:rPr>
              <w:t xml:space="preserve"> р.</w:t>
            </w:r>
          </w:p>
        </w:tc>
        <w:tc>
          <w:tcPr>
            <w:tcW w:w="1620" w:type="dxa"/>
          </w:tcPr>
          <w:p w:rsidR="00E76F1A" w:rsidRPr="0090483B" w:rsidRDefault="00E76F1A" w:rsidP="00C06718">
            <w:pPr>
              <w:rPr>
                <w:lang w:val="uk-UA"/>
              </w:rPr>
            </w:pPr>
            <w:r w:rsidRPr="0090483B">
              <w:rPr>
                <w:lang w:val="uk-UA"/>
              </w:rPr>
              <w:t>31.12.201</w:t>
            </w:r>
            <w:r w:rsidR="00C06718">
              <w:rPr>
                <w:lang w:val="uk-UA"/>
              </w:rPr>
              <w:t>6</w:t>
            </w:r>
            <w:r w:rsidRPr="0090483B">
              <w:rPr>
                <w:lang w:val="uk-UA"/>
              </w:rPr>
              <w:t xml:space="preserve"> р.</w:t>
            </w:r>
          </w:p>
        </w:tc>
      </w:tr>
      <w:tr w:rsidR="00C06718" w:rsidRPr="0090483B" w:rsidTr="0090483B">
        <w:tc>
          <w:tcPr>
            <w:tcW w:w="6588" w:type="dxa"/>
          </w:tcPr>
          <w:p w:rsidR="00C06718" w:rsidRPr="0090483B" w:rsidRDefault="00C06718" w:rsidP="00CF6551">
            <w:pPr>
              <w:rPr>
                <w:lang w:val="uk-UA"/>
              </w:rPr>
            </w:pPr>
            <w:r w:rsidRPr="0090483B">
              <w:rPr>
                <w:lang w:val="uk-UA"/>
              </w:rPr>
              <w:t>комерційні кредити</w:t>
            </w:r>
          </w:p>
        </w:tc>
        <w:tc>
          <w:tcPr>
            <w:tcW w:w="1620" w:type="dxa"/>
          </w:tcPr>
          <w:p w:rsidR="00C06718" w:rsidRPr="0090483B" w:rsidRDefault="00C06718" w:rsidP="0090483B">
            <w:pPr>
              <w:jc w:val="right"/>
              <w:rPr>
                <w:lang w:val="uk-UA"/>
              </w:rPr>
            </w:pPr>
            <w:r>
              <w:rPr>
                <w:lang w:val="uk-UA"/>
              </w:rPr>
              <w:t>36</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588" w:type="dxa"/>
          </w:tcPr>
          <w:p w:rsidR="00C06718" w:rsidRPr="0090483B" w:rsidRDefault="00C06718" w:rsidP="00CF6551">
            <w:pPr>
              <w:rPr>
                <w:lang w:val="uk-UA"/>
              </w:rPr>
            </w:pPr>
            <w:r w:rsidRPr="0090483B">
              <w:rPr>
                <w:lang w:val="uk-UA"/>
              </w:rPr>
              <w:t>кредити, надані на ведення фермерських господарств</w:t>
            </w:r>
          </w:p>
        </w:tc>
        <w:tc>
          <w:tcPr>
            <w:tcW w:w="1620" w:type="dxa"/>
          </w:tcPr>
          <w:p w:rsidR="00C06718" w:rsidRPr="0090483B" w:rsidRDefault="00C06718" w:rsidP="0090483B">
            <w:pPr>
              <w:jc w:val="right"/>
              <w:rPr>
                <w:lang w:val="uk-UA"/>
              </w:rPr>
            </w:pPr>
            <w:r>
              <w:rPr>
                <w:lang w:val="uk-UA"/>
              </w:rPr>
              <w:t>-</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588" w:type="dxa"/>
          </w:tcPr>
          <w:p w:rsidR="00C06718" w:rsidRPr="0090483B" w:rsidRDefault="00C06718" w:rsidP="00CF6551">
            <w:pPr>
              <w:rPr>
                <w:lang w:val="uk-UA"/>
              </w:rPr>
            </w:pPr>
            <w:r w:rsidRPr="0090483B">
              <w:rPr>
                <w:lang w:val="uk-UA"/>
              </w:rPr>
              <w:t>кредити, надані на ведення особистих селянських господарств</w:t>
            </w:r>
          </w:p>
        </w:tc>
        <w:tc>
          <w:tcPr>
            <w:tcW w:w="1620" w:type="dxa"/>
          </w:tcPr>
          <w:p w:rsidR="00C06718" w:rsidRPr="0090483B" w:rsidRDefault="00C06718" w:rsidP="0090483B">
            <w:pPr>
              <w:jc w:val="right"/>
              <w:rPr>
                <w:lang w:val="uk-UA"/>
              </w:rPr>
            </w:pPr>
            <w:r>
              <w:rPr>
                <w:lang w:val="uk-UA"/>
              </w:rPr>
              <w:t>1083</w:t>
            </w: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588" w:type="dxa"/>
          </w:tcPr>
          <w:p w:rsidR="00C06718" w:rsidRPr="0090483B" w:rsidRDefault="00C06718" w:rsidP="00CF6551">
            <w:pPr>
              <w:rPr>
                <w:lang w:val="uk-UA"/>
              </w:rPr>
            </w:pPr>
            <w:r w:rsidRPr="0090483B">
              <w:rPr>
                <w:lang w:val="uk-UA"/>
              </w:rPr>
              <w:t>кредити, надані на придбання, будівництво, ремонт нерухомого майна</w:t>
            </w:r>
          </w:p>
        </w:tc>
        <w:tc>
          <w:tcPr>
            <w:tcW w:w="1620" w:type="dxa"/>
          </w:tcPr>
          <w:p w:rsidR="00C06718" w:rsidRPr="0090483B" w:rsidRDefault="00C06718" w:rsidP="0090483B">
            <w:pPr>
              <w:jc w:val="right"/>
              <w:rPr>
                <w:lang w:val="uk-UA"/>
              </w:rPr>
            </w:pPr>
            <w:r>
              <w:rPr>
                <w:lang w:val="uk-UA"/>
              </w:rPr>
              <w:t>370</w:t>
            </w:r>
          </w:p>
        </w:tc>
        <w:tc>
          <w:tcPr>
            <w:tcW w:w="1620" w:type="dxa"/>
          </w:tcPr>
          <w:p w:rsidR="00C06718" w:rsidRPr="0090483B" w:rsidRDefault="00C06718" w:rsidP="0033396B">
            <w:pPr>
              <w:jc w:val="right"/>
              <w:rPr>
                <w:lang w:val="uk-UA"/>
              </w:rPr>
            </w:pPr>
            <w:r w:rsidRPr="0090483B">
              <w:rPr>
                <w:lang w:val="uk-UA"/>
              </w:rPr>
              <w:t>384</w:t>
            </w:r>
          </w:p>
        </w:tc>
      </w:tr>
      <w:tr w:rsidR="00C06718" w:rsidRPr="0090483B" w:rsidTr="0090483B">
        <w:tc>
          <w:tcPr>
            <w:tcW w:w="6588" w:type="dxa"/>
          </w:tcPr>
          <w:p w:rsidR="00C06718" w:rsidRPr="0090483B" w:rsidRDefault="00C06718" w:rsidP="00CF6551">
            <w:pPr>
              <w:rPr>
                <w:lang w:val="uk-UA"/>
              </w:rPr>
            </w:pPr>
            <w:r w:rsidRPr="0090483B">
              <w:rPr>
                <w:lang w:val="uk-UA"/>
              </w:rPr>
              <w:t>споживчі кредити</w:t>
            </w:r>
          </w:p>
        </w:tc>
        <w:tc>
          <w:tcPr>
            <w:tcW w:w="1620" w:type="dxa"/>
          </w:tcPr>
          <w:p w:rsidR="00C06718" w:rsidRPr="0090483B" w:rsidRDefault="007F335F" w:rsidP="0090483B">
            <w:pPr>
              <w:jc w:val="right"/>
              <w:rPr>
                <w:lang w:val="uk-UA"/>
              </w:rPr>
            </w:pPr>
            <w:r>
              <w:rPr>
                <w:lang w:val="uk-UA"/>
              </w:rPr>
              <w:t>546</w:t>
            </w:r>
          </w:p>
        </w:tc>
        <w:tc>
          <w:tcPr>
            <w:tcW w:w="1620" w:type="dxa"/>
          </w:tcPr>
          <w:p w:rsidR="00C06718" w:rsidRPr="0090483B" w:rsidRDefault="00C06718" w:rsidP="0033396B">
            <w:pPr>
              <w:jc w:val="right"/>
              <w:rPr>
                <w:lang w:val="uk-UA"/>
              </w:rPr>
            </w:pPr>
            <w:r w:rsidRPr="0090483B">
              <w:rPr>
                <w:lang w:val="uk-UA"/>
              </w:rPr>
              <w:t>1959</w:t>
            </w:r>
          </w:p>
        </w:tc>
      </w:tr>
      <w:tr w:rsidR="00C06718" w:rsidRPr="0090483B" w:rsidTr="0090483B">
        <w:tc>
          <w:tcPr>
            <w:tcW w:w="6588" w:type="dxa"/>
          </w:tcPr>
          <w:p w:rsidR="00C06718" w:rsidRPr="0090483B" w:rsidRDefault="00C06718" w:rsidP="00CF6551">
            <w:pPr>
              <w:rPr>
                <w:lang w:val="uk-UA"/>
              </w:rPr>
            </w:pPr>
            <w:r w:rsidRPr="0090483B">
              <w:rPr>
                <w:lang w:val="uk-UA"/>
              </w:rPr>
              <w:t>У тому числі</w:t>
            </w:r>
          </w:p>
        </w:tc>
        <w:tc>
          <w:tcPr>
            <w:tcW w:w="1620" w:type="dxa"/>
          </w:tcPr>
          <w:p w:rsidR="00C06718" w:rsidRPr="0090483B" w:rsidRDefault="00C06718" w:rsidP="0090483B">
            <w:pPr>
              <w:jc w:val="right"/>
              <w:rPr>
                <w:lang w:val="uk-UA"/>
              </w:rPr>
            </w:pPr>
          </w:p>
        </w:tc>
        <w:tc>
          <w:tcPr>
            <w:tcW w:w="1620" w:type="dxa"/>
          </w:tcPr>
          <w:p w:rsidR="00C06718" w:rsidRPr="0090483B" w:rsidRDefault="00C06718" w:rsidP="0033396B">
            <w:pPr>
              <w:jc w:val="right"/>
              <w:rPr>
                <w:lang w:val="uk-UA"/>
              </w:rPr>
            </w:pPr>
          </w:p>
        </w:tc>
      </w:tr>
      <w:tr w:rsidR="00C06718" w:rsidRPr="0090483B" w:rsidTr="0090483B">
        <w:tc>
          <w:tcPr>
            <w:tcW w:w="6588" w:type="dxa"/>
          </w:tcPr>
          <w:p w:rsidR="00C06718" w:rsidRPr="0090483B" w:rsidRDefault="00C06718" w:rsidP="00CF6551">
            <w:pPr>
              <w:rPr>
                <w:lang w:val="uk-UA"/>
              </w:rPr>
            </w:pPr>
            <w:r w:rsidRPr="0090483B">
              <w:rPr>
                <w:lang w:val="uk-UA"/>
              </w:rPr>
              <w:t>Придбання автотранспорту</w:t>
            </w:r>
          </w:p>
        </w:tc>
        <w:tc>
          <w:tcPr>
            <w:tcW w:w="1620" w:type="dxa"/>
          </w:tcPr>
          <w:p w:rsidR="00C06718" w:rsidRPr="0090483B" w:rsidRDefault="00C06718" w:rsidP="0090483B">
            <w:pPr>
              <w:jc w:val="right"/>
              <w:rPr>
                <w:lang w:val="uk-UA"/>
              </w:rPr>
            </w:pP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588" w:type="dxa"/>
          </w:tcPr>
          <w:p w:rsidR="00C06718" w:rsidRPr="0090483B" w:rsidRDefault="00C06718" w:rsidP="00CF6551">
            <w:pPr>
              <w:rPr>
                <w:lang w:val="uk-UA"/>
              </w:rPr>
            </w:pPr>
            <w:r w:rsidRPr="0090483B">
              <w:rPr>
                <w:lang w:val="uk-UA"/>
              </w:rPr>
              <w:t>придбання аудіо-, відео- побутової техніки та комп’ютерів</w:t>
            </w:r>
          </w:p>
        </w:tc>
        <w:tc>
          <w:tcPr>
            <w:tcW w:w="1620" w:type="dxa"/>
          </w:tcPr>
          <w:p w:rsidR="00C06718" w:rsidRPr="0090483B" w:rsidRDefault="00C06718" w:rsidP="0090483B">
            <w:pPr>
              <w:jc w:val="right"/>
              <w:rPr>
                <w:lang w:val="uk-UA"/>
              </w:rPr>
            </w:pPr>
          </w:p>
        </w:tc>
        <w:tc>
          <w:tcPr>
            <w:tcW w:w="1620" w:type="dxa"/>
          </w:tcPr>
          <w:p w:rsidR="00C06718" w:rsidRPr="0090483B" w:rsidRDefault="00C06718" w:rsidP="0033396B">
            <w:pPr>
              <w:jc w:val="right"/>
              <w:rPr>
                <w:lang w:val="uk-UA"/>
              </w:rPr>
            </w:pPr>
            <w:r w:rsidRPr="0090483B">
              <w:rPr>
                <w:lang w:val="uk-UA"/>
              </w:rPr>
              <w:t>-</w:t>
            </w:r>
          </w:p>
        </w:tc>
      </w:tr>
      <w:tr w:rsidR="00C06718" w:rsidRPr="0090483B" w:rsidTr="0090483B">
        <w:tc>
          <w:tcPr>
            <w:tcW w:w="6588" w:type="dxa"/>
          </w:tcPr>
          <w:p w:rsidR="00C06718" w:rsidRPr="0090483B" w:rsidRDefault="00C06718" w:rsidP="00CF6551">
            <w:pPr>
              <w:rPr>
                <w:lang w:val="uk-UA"/>
              </w:rPr>
            </w:pPr>
            <w:r w:rsidRPr="0090483B">
              <w:rPr>
                <w:lang w:val="uk-UA"/>
              </w:rPr>
              <w:t>Інші потреби</w:t>
            </w:r>
          </w:p>
        </w:tc>
        <w:tc>
          <w:tcPr>
            <w:tcW w:w="1620" w:type="dxa"/>
          </w:tcPr>
          <w:p w:rsidR="00C06718" w:rsidRPr="0090483B" w:rsidRDefault="007F335F" w:rsidP="0090483B">
            <w:pPr>
              <w:jc w:val="right"/>
              <w:rPr>
                <w:lang w:val="uk-UA"/>
              </w:rPr>
            </w:pPr>
            <w:r>
              <w:rPr>
                <w:lang w:val="uk-UA"/>
              </w:rPr>
              <w:t>546</w:t>
            </w:r>
          </w:p>
        </w:tc>
        <w:tc>
          <w:tcPr>
            <w:tcW w:w="1620" w:type="dxa"/>
          </w:tcPr>
          <w:p w:rsidR="00C06718" w:rsidRPr="0090483B" w:rsidRDefault="00C06718" w:rsidP="0033396B">
            <w:pPr>
              <w:jc w:val="right"/>
              <w:rPr>
                <w:lang w:val="uk-UA"/>
              </w:rPr>
            </w:pPr>
            <w:r w:rsidRPr="0090483B">
              <w:rPr>
                <w:lang w:val="uk-UA"/>
              </w:rPr>
              <w:t>1959</w:t>
            </w:r>
          </w:p>
        </w:tc>
      </w:tr>
      <w:tr w:rsidR="00C06718" w:rsidRPr="0090483B" w:rsidTr="0090483B">
        <w:tc>
          <w:tcPr>
            <w:tcW w:w="6588" w:type="dxa"/>
          </w:tcPr>
          <w:p w:rsidR="00C06718" w:rsidRPr="0090483B" w:rsidRDefault="00C06718" w:rsidP="00CF6551">
            <w:pPr>
              <w:rPr>
                <w:lang w:val="uk-UA"/>
              </w:rPr>
            </w:pPr>
            <w:r w:rsidRPr="0090483B">
              <w:rPr>
                <w:lang w:val="uk-UA"/>
              </w:rPr>
              <w:lastRenderedPageBreak/>
              <w:t>Кредити надані</w:t>
            </w:r>
          </w:p>
        </w:tc>
        <w:tc>
          <w:tcPr>
            <w:tcW w:w="1620" w:type="dxa"/>
          </w:tcPr>
          <w:p w:rsidR="00C06718" w:rsidRPr="0090483B" w:rsidRDefault="007F335F" w:rsidP="0090483B">
            <w:pPr>
              <w:jc w:val="right"/>
              <w:rPr>
                <w:lang w:val="uk-UA"/>
              </w:rPr>
            </w:pPr>
            <w:r>
              <w:rPr>
                <w:lang w:val="uk-UA"/>
              </w:rPr>
              <w:t>2035</w:t>
            </w:r>
          </w:p>
        </w:tc>
        <w:tc>
          <w:tcPr>
            <w:tcW w:w="1620" w:type="dxa"/>
          </w:tcPr>
          <w:p w:rsidR="00C06718" w:rsidRPr="0090483B" w:rsidRDefault="00C06718" w:rsidP="0033396B">
            <w:pPr>
              <w:jc w:val="right"/>
              <w:rPr>
                <w:lang w:val="uk-UA"/>
              </w:rPr>
            </w:pPr>
            <w:r w:rsidRPr="0090483B">
              <w:rPr>
                <w:lang w:val="uk-UA"/>
              </w:rPr>
              <w:t>2343</w:t>
            </w:r>
          </w:p>
        </w:tc>
      </w:tr>
    </w:tbl>
    <w:p w:rsidR="00ED1F77" w:rsidRDefault="00ED1F77" w:rsidP="00ED1F77">
      <w:pPr>
        <w:ind w:left="360"/>
        <w:rPr>
          <w:lang w:val="uk-UA"/>
        </w:rPr>
      </w:pPr>
    </w:p>
    <w:p w:rsidR="00ED1F77" w:rsidRDefault="00ED1F77" w:rsidP="00ED1F77">
      <w:pPr>
        <w:ind w:left="360"/>
        <w:rPr>
          <w:lang w:val="uk-UA"/>
        </w:rPr>
      </w:pPr>
      <w:r w:rsidRPr="00ED1F77">
        <w:rPr>
          <w:lang w:val="uk-UA"/>
        </w:rPr>
        <w:t>РЕЗЕРВИ НА КРЕДИТИ</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340"/>
        <w:gridCol w:w="2376"/>
      </w:tblGrid>
      <w:tr w:rsidR="00CF6551" w:rsidRPr="0090483B" w:rsidTr="0090483B">
        <w:tc>
          <w:tcPr>
            <w:tcW w:w="4968" w:type="dxa"/>
            <w:vMerge w:val="restart"/>
          </w:tcPr>
          <w:p w:rsidR="00CF6551" w:rsidRPr="0090483B" w:rsidRDefault="00CF6551" w:rsidP="00CF6551">
            <w:pPr>
              <w:rPr>
                <w:lang w:val="uk-UA"/>
              </w:rPr>
            </w:pPr>
          </w:p>
        </w:tc>
        <w:tc>
          <w:tcPr>
            <w:tcW w:w="4716" w:type="dxa"/>
            <w:gridSpan w:val="2"/>
          </w:tcPr>
          <w:p w:rsidR="00CF6551" w:rsidRPr="0090483B" w:rsidRDefault="00CF6551" w:rsidP="0090483B">
            <w:pPr>
              <w:jc w:val="center"/>
              <w:rPr>
                <w:lang w:val="uk-UA"/>
              </w:rPr>
            </w:pPr>
            <w:r w:rsidRPr="0090483B">
              <w:rPr>
                <w:lang w:val="uk-UA"/>
              </w:rPr>
              <w:t>Станом на:</w:t>
            </w:r>
          </w:p>
        </w:tc>
      </w:tr>
      <w:tr w:rsidR="00B120FB" w:rsidRPr="0090483B" w:rsidTr="0090483B">
        <w:tc>
          <w:tcPr>
            <w:tcW w:w="4968" w:type="dxa"/>
            <w:vMerge/>
          </w:tcPr>
          <w:p w:rsidR="00B120FB" w:rsidRPr="0090483B" w:rsidRDefault="00B120FB" w:rsidP="00CF6551">
            <w:pPr>
              <w:rPr>
                <w:lang w:val="uk-UA"/>
              </w:rPr>
            </w:pPr>
          </w:p>
        </w:tc>
        <w:tc>
          <w:tcPr>
            <w:tcW w:w="2340" w:type="dxa"/>
          </w:tcPr>
          <w:p w:rsidR="00B120FB" w:rsidRPr="0090483B" w:rsidRDefault="00B120FB" w:rsidP="0090483B">
            <w:pPr>
              <w:jc w:val="center"/>
              <w:rPr>
                <w:lang w:val="uk-UA"/>
              </w:rPr>
            </w:pPr>
            <w:r w:rsidRPr="0090483B">
              <w:rPr>
                <w:lang w:val="uk-UA"/>
              </w:rPr>
              <w:t>201</w:t>
            </w:r>
            <w:r w:rsidR="007F335F">
              <w:rPr>
                <w:lang w:val="uk-UA"/>
              </w:rPr>
              <w:t>7</w:t>
            </w:r>
            <w:r w:rsidRPr="0090483B">
              <w:rPr>
                <w:lang w:val="uk-UA"/>
              </w:rPr>
              <w:t xml:space="preserve"> р.</w:t>
            </w:r>
          </w:p>
        </w:tc>
        <w:tc>
          <w:tcPr>
            <w:tcW w:w="2376" w:type="dxa"/>
          </w:tcPr>
          <w:p w:rsidR="00B120FB" w:rsidRPr="0090483B" w:rsidRDefault="007F335F" w:rsidP="0090483B">
            <w:pPr>
              <w:jc w:val="center"/>
              <w:rPr>
                <w:lang w:val="uk-UA"/>
              </w:rPr>
            </w:pPr>
            <w:r>
              <w:rPr>
                <w:lang w:val="uk-UA"/>
              </w:rPr>
              <w:t>2016</w:t>
            </w:r>
            <w:r w:rsidR="00B120FB" w:rsidRPr="0090483B">
              <w:rPr>
                <w:lang w:val="uk-UA"/>
              </w:rPr>
              <w:t xml:space="preserve"> р.</w:t>
            </w:r>
          </w:p>
        </w:tc>
      </w:tr>
      <w:tr w:rsidR="007F335F" w:rsidRPr="0090483B" w:rsidTr="0090483B">
        <w:tc>
          <w:tcPr>
            <w:tcW w:w="4968" w:type="dxa"/>
            <w:vAlign w:val="center"/>
          </w:tcPr>
          <w:p w:rsidR="007F335F" w:rsidRPr="0090483B" w:rsidRDefault="007F335F">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На початок року       </w:t>
            </w:r>
          </w:p>
        </w:tc>
        <w:tc>
          <w:tcPr>
            <w:tcW w:w="2340" w:type="dxa"/>
          </w:tcPr>
          <w:p w:rsidR="007F335F" w:rsidRPr="0090483B" w:rsidRDefault="007F335F" w:rsidP="0090483B">
            <w:pPr>
              <w:jc w:val="right"/>
              <w:rPr>
                <w:lang w:val="uk-UA"/>
              </w:rPr>
            </w:pPr>
            <w:r>
              <w:rPr>
                <w:lang w:val="uk-UA"/>
              </w:rPr>
              <w:t>191</w:t>
            </w:r>
          </w:p>
        </w:tc>
        <w:tc>
          <w:tcPr>
            <w:tcW w:w="2376" w:type="dxa"/>
          </w:tcPr>
          <w:p w:rsidR="007F335F" w:rsidRPr="0090483B" w:rsidRDefault="007F335F" w:rsidP="0033396B">
            <w:pPr>
              <w:jc w:val="right"/>
              <w:rPr>
                <w:lang w:val="uk-UA"/>
              </w:rPr>
            </w:pPr>
            <w:r w:rsidRPr="0090483B">
              <w:rPr>
                <w:lang w:val="uk-UA"/>
              </w:rPr>
              <w:t>232</w:t>
            </w:r>
          </w:p>
        </w:tc>
      </w:tr>
      <w:tr w:rsidR="007F335F" w:rsidRPr="0090483B" w:rsidTr="0090483B">
        <w:tc>
          <w:tcPr>
            <w:tcW w:w="4968" w:type="dxa"/>
            <w:vAlign w:val="center"/>
          </w:tcPr>
          <w:p w:rsidR="007F335F" w:rsidRPr="0090483B" w:rsidRDefault="007F335F">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Нараховано за рік   </w:t>
            </w:r>
          </w:p>
        </w:tc>
        <w:tc>
          <w:tcPr>
            <w:tcW w:w="2340" w:type="dxa"/>
          </w:tcPr>
          <w:p w:rsidR="007F335F" w:rsidRPr="0090483B" w:rsidRDefault="007F335F" w:rsidP="00275251">
            <w:pPr>
              <w:jc w:val="right"/>
              <w:rPr>
                <w:lang w:val="uk-UA"/>
              </w:rPr>
            </w:pPr>
            <w:r>
              <w:rPr>
                <w:lang w:val="uk-UA"/>
              </w:rPr>
              <w:t>10</w:t>
            </w:r>
            <w:r w:rsidR="00275251">
              <w:rPr>
                <w:lang w:val="uk-UA"/>
              </w:rPr>
              <w:t>6</w:t>
            </w:r>
          </w:p>
        </w:tc>
        <w:tc>
          <w:tcPr>
            <w:tcW w:w="2376" w:type="dxa"/>
          </w:tcPr>
          <w:p w:rsidR="007F335F" w:rsidRPr="0090483B" w:rsidRDefault="007F335F" w:rsidP="0033396B">
            <w:pPr>
              <w:jc w:val="right"/>
              <w:rPr>
                <w:lang w:val="uk-UA"/>
              </w:rPr>
            </w:pPr>
            <w:r w:rsidRPr="0090483B">
              <w:rPr>
                <w:lang w:val="uk-UA"/>
              </w:rPr>
              <w:t>85</w:t>
            </w:r>
          </w:p>
        </w:tc>
      </w:tr>
      <w:tr w:rsidR="007F335F" w:rsidRPr="0090483B" w:rsidTr="0090483B">
        <w:tc>
          <w:tcPr>
            <w:tcW w:w="4968" w:type="dxa"/>
            <w:vAlign w:val="center"/>
          </w:tcPr>
          <w:p w:rsidR="007F335F" w:rsidRPr="0090483B" w:rsidRDefault="007F335F">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Використано на списання кредитів   </w:t>
            </w:r>
          </w:p>
        </w:tc>
        <w:tc>
          <w:tcPr>
            <w:tcW w:w="2340" w:type="dxa"/>
          </w:tcPr>
          <w:p w:rsidR="007F335F" w:rsidRPr="0090483B" w:rsidRDefault="007F335F" w:rsidP="0090483B">
            <w:pPr>
              <w:jc w:val="right"/>
              <w:rPr>
                <w:lang w:val="uk-UA"/>
              </w:rPr>
            </w:pPr>
            <w:r>
              <w:rPr>
                <w:lang w:val="uk-UA"/>
              </w:rPr>
              <w:t>-</w:t>
            </w:r>
          </w:p>
        </w:tc>
        <w:tc>
          <w:tcPr>
            <w:tcW w:w="2376" w:type="dxa"/>
          </w:tcPr>
          <w:p w:rsidR="007F335F" w:rsidRPr="0090483B" w:rsidRDefault="007F335F" w:rsidP="0033396B">
            <w:pPr>
              <w:jc w:val="right"/>
              <w:rPr>
                <w:lang w:val="uk-UA"/>
              </w:rPr>
            </w:pPr>
            <w:r w:rsidRPr="0090483B">
              <w:rPr>
                <w:lang w:val="uk-UA"/>
              </w:rPr>
              <w:t>-</w:t>
            </w:r>
          </w:p>
        </w:tc>
      </w:tr>
      <w:tr w:rsidR="007F335F" w:rsidRPr="0090483B" w:rsidTr="0090483B">
        <w:tc>
          <w:tcPr>
            <w:tcW w:w="4968" w:type="dxa"/>
            <w:vAlign w:val="center"/>
          </w:tcPr>
          <w:p w:rsidR="007F335F" w:rsidRPr="0090483B" w:rsidRDefault="007F335F">
            <w:pPr>
              <w:rPr>
                <w:rFonts w:ascii="Courier New" w:hAnsi="Courier New" w:cs="Courier New"/>
                <w:color w:val="000000"/>
                <w:sz w:val="18"/>
                <w:szCs w:val="18"/>
                <w:lang w:val="uk-UA"/>
              </w:rPr>
            </w:pPr>
            <w:proofErr w:type="spellStart"/>
            <w:r w:rsidRPr="0090483B">
              <w:rPr>
                <w:rFonts w:ascii="Courier New" w:hAnsi="Courier New" w:cs="Courier New"/>
                <w:color w:val="000000"/>
                <w:sz w:val="18"/>
                <w:szCs w:val="18"/>
                <w:lang w:val="uk-UA"/>
              </w:rPr>
              <w:t>Сторновано</w:t>
            </w:r>
            <w:proofErr w:type="spellEnd"/>
            <w:r w:rsidRPr="0090483B">
              <w:rPr>
                <w:rFonts w:ascii="Courier New" w:hAnsi="Courier New" w:cs="Courier New"/>
                <w:color w:val="000000"/>
                <w:sz w:val="18"/>
                <w:szCs w:val="18"/>
                <w:lang w:val="uk-UA"/>
              </w:rPr>
              <w:t xml:space="preserve"> (зменшено)       </w:t>
            </w:r>
          </w:p>
        </w:tc>
        <w:tc>
          <w:tcPr>
            <w:tcW w:w="2340" w:type="dxa"/>
          </w:tcPr>
          <w:p w:rsidR="007F335F" w:rsidRPr="0090483B" w:rsidRDefault="007F335F" w:rsidP="00275251">
            <w:pPr>
              <w:jc w:val="right"/>
              <w:rPr>
                <w:lang w:val="uk-UA"/>
              </w:rPr>
            </w:pPr>
            <w:r>
              <w:rPr>
                <w:lang w:val="uk-UA"/>
              </w:rPr>
              <w:t>10</w:t>
            </w:r>
            <w:r w:rsidR="00275251">
              <w:rPr>
                <w:lang w:val="uk-UA"/>
              </w:rPr>
              <w:t>0</w:t>
            </w:r>
          </w:p>
        </w:tc>
        <w:tc>
          <w:tcPr>
            <w:tcW w:w="2376" w:type="dxa"/>
          </w:tcPr>
          <w:p w:rsidR="007F335F" w:rsidRPr="0090483B" w:rsidRDefault="007F335F" w:rsidP="0033396B">
            <w:pPr>
              <w:jc w:val="right"/>
              <w:rPr>
                <w:lang w:val="uk-UA"/>
              </w:rPr>
            </w:pPr>
            <w:r w:rsidRPr="0090483B">
              <w:rPr>
                <w:lang w:val="uk-UA"/>
              </w:rPr>
              <w:t>126</w:t>
            </w:r>
          </w:p>
        </w:tc>
      </w:tr>
      <w:tr w:rsidR="007F335F" w:rsidRPr="0090483B" w:rsidTr="0090483B">
        <w:tc>
          <w:tcPr>
            <w:tcW w:w="4968" w:type="dxa"/>
            <w:vAlign w:val="center"/>
          </w:tcPr>
          <w:p w:rsidR="007F335F" w:rsidRPr="0090483B" w:rsidRDefault="007F335F">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На кінець року   </w:t>
            </w:r>
          </w:p>
        </w:tc>
        <w:tc>
          <w:tcPr>
            <w:tcW w:w="2340" w:type="dxa"/>
          </w:tcPr>
          <w:p w:rsidR="007F335F" w:rsidRPr="0090483B" w:rsidRDefault="00275251" w:rsidP="0090483B">
            <w:pPr>
              <w:jc w:val="right"/>
              <w:rPr>
                <w:lang w:val="uk-UA"/>
              </w:rPr>
            </w:pPr>
            <w:r>
              <w:rPr>
                <w:lang w:val="uk-UA"/>
              </w:rPr>
              <w:t>197</w:t>
            </w:r>
          </w:p>
        </w:tc>
        <w:tc>
          <w:tcPr>
            <w:tcW w:w="2376" w:type="dxa"/>
          </w:tcPr>
          <w:p w:rsidR="007F335F" w:rsidRPr="0090483B" w:rsidRDefault="007F335F" w:rsidP="0033396B">
            <w:pPr>
              <w:jc w:val="right"/>
              <w:rPr>
                <w:lang w:val="uk-UA"/>
              </w:rPr>
            </w:pPr>
            <w:r w:rsidRPr="0090483B">
              <w:rPr>
                <w:lang w:val="uk-UA"/>
              </w:rPr>
              <w:t>191</w:t>
            </w:r>
          </w:p>
        </w:tc>
      </w:tr>
    </w:tbl>
    <w:p w:rsidR="00ED1F77" w:rsidRDefault="00ED1F77" w:rsidP="00ED1F77">
      <w:pPr>
        <w:ind w:left="360"/>
        <w:rPr>
          <w:lang w:val="uk-UA"/>
        </w:rPr>
      </w:pPr>
    </w:p>
    <w:p w:rsidR="00CF6551" w:rsidRDefault="00456FE1" w:rsidP="00ED1F77">
      <w:pPr>
        <w:ind w:left="360"/>
        <w:rPr>
          <w:lang w:val="uk-UA"/>
        </w:rPr>
      </w:pPr>
      <w:r>
        <w:rPr>
          <w:lang w:val="uk-UA"/>
        </w:rPr>
        <w:t>ІНШІ АКТИВИ, ЩО НЕ Є</w:t>
      </w:r>
      <w:r w:rsidR="00CF6551" w:rsidRPr="00CF6551">
        <w:rPr>
          <w:lang w:val="uk-UA"/>
        </w:rPr>
        <w:t xml:space="preserve"> ФІНАНСОВИМИ АКТИВАМИ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1980"/>
        <w:gridCol w:w="1800"/>
      </w:tblGrid>
      <w:tr w:rsidR="00CF6551" w:rsidRPr="0090483B" w:rsidTr="0090483B">
        <w:tc>
          <w:tcPr>
            <w:tcW w:w="5868" w:type="dxa"/>
            <w:vMerge w:val="restart"/>
          </w:tcPr>
          <w:p w:rsidR="00CF6551" w:rsidRPr="0090483B" w:rsidRDefault="00CF6551" w:rsidP="00CF6551">
            <w:pPr>
              <w:rPr>
                <w:lang w:val="uk-UA"/>
              </w:rPr>
            </w:pPr>
          </w:p>
        </w:tc>
        <w:tc>
          <w:tcPr>
            <w:tcW w:w="3780" w:type="dxa"/>
            <w:gridSpan w:val="2"/>
          </w:tcPr>
          <w:p w:rsidR="00CF6551" w:rsidRPr="0090483B" w:rsidRDefault="00CF6551" w:rsidP="0090483B">
            <w:pPr>
              <w:jc w:val="center"/>
              <w:rPr>
                <w:lang w:val="uk-UA"/>
              </w:rPr>
            </w:pPr>
            <w:r w:rsidRPr="0090483B">
              <w:rPr>
                <w:lang w:val="uk-UA"/>
              </w:rPr>
              <w:t>Станом на:</w:t>
            </w:r>
          </w:p>
        </w:tc>
      </w:tr>
      <w:tr w:rsidR="00E76F1A" w:rsidRPr="0090483B" w:rsidTr="0090483B">
        <w:tc>
          <w:tcPr>
            <w:tcW w:w="5868" w:type="dxa"/>
            <w:vMerge/>
          </w:tcPr>
          <w:p w:rsidR="00E76F1A" w:rsidRPr="0090483B" w:rsidRDefault="00E76F1A" w:rsidP="00CF6551">
            <w:pPr>
              <w:rPr>
                <w:lang w:val="uk-UA"/>
              </w:rPr>
            </w:pPr>
          </w:p>
        </w:tc>
        <w:tc>
          <w:tcPr>
            <w:tcW w:w="1980" w:type="dxa"/>
          </w:tcPr>
          <w:p w:rsidR="00E76F1A" w:rsidRPr="0090483B" w:rsidRDefault="00E76F1A" w:rsidP="00275251">
            <w:pPr>
              <w:jc w:val="center"/>
              <w:rPr>
                <w:lang w:val="uk-UA"/>
              </w:rPr>
            </w:pPr>
            <w:r w:rsidRPr="0090483B">
              <w:rPr>
                <w:lang w:val="uk-UA"/>
              </w:rPr>
              <w:t>31.12.201</w:t>
            </w:r>
            <w:r w:rsidR="00275251">
              <w:rPr>
                <w:lang w:val="uk-UA"/>
              </w:rPr>
              <w:t>7</w:t>
            </w:r>
            <w:r w:rsidRPr="0090483B">
              <w:rPr>
                <w:lang w:val="uk-UA"/>
              </w:rPr>
              <w:t xml:space="preserve"> р.</w:t>
            </w:r>
          </w:p>
        </w:tc>
        <w:tc>
          <w:tcPr>
            <w:tcW w:w="1800" w:type="dxa"/>
          </w:tcPr>
          <w:p w:rsidR="00E76F1A" w:rsidRPr="0090483B" w:rsidRDefault="00E76F1A" w:rsidP="00275251">
            <w:pPr>
              <w:rPr>
                <w:lang w:val="uk-UA"/>
              </w:rPr>
            </w:pPr>
            <w:r w:rsidRPr="0090483B">
              <w:rPr>
                <w:lang w:val="uk-UA"/>
              </w:rPr>
              <w:t>31.12.201</w:t>
            </w:r>
            <w:r w:rsidR="00275251">
              <w:rPr>
                <w:lang w:val="uk-UA"/>
              </w:rPr>
              <w:t>6</w:t>
            </w:r>
            <w:r w:rsidRPr="0090483B">
              <w:rPr>
                <w:lang w:val="uk-UA"/>
              </w:rPr>
              <w:t xml:space="preserve"> р.</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Переплати персоналу </w:t>
            </w:r>
          </w:p>
        </w:tc>
        <w:tc>
          <w:tcPr>
            <w:tcW w:w="1980" w:type="dxa"/>
          </w:tcPr>
          <w:p w:rsidR="00275251" w:rsidRPr="0090483B" w:rsidRDefault="00275251" w:rsidP="0090483B">
            <w:pPr>
              <w:jc w:val="right"/>
              <w:rPr>
                <w:lang w:val="uk-UA"/>
              </w:rPr>
            </w:pPr>
            <w:r>
              <w:rPr>
                <w:lang w:val="uk-UA"/>
              </w:rPr>
              <w:t>-</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Спільні фонди, створені для підтримки ліквідності </w:t>
            </w:r>
          </w:p>
        </w:tc>
        <w:tc>
          <w:tcPr>
            <w:tcW w:w="1980" w:type="dxa"/>
          </w:tcPr>
          <w:p w:rsidR="00275251" w:rsidRPr="0090483B" w:rsidRDefault="00275251" w:rsidP="0090483B">
            <w:pPr>
              <w:jc w:val="right"/>
              <w:rPr>
                <w:lang w:val="uk-UA"/>
              </w:rPr>
            </w:pPr>
            <w:r>
              <w:rPr>
                <w:lang w:val="uk-UA"/>
              </w:rPr>
              <w:t>-</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Інше       </w:t>
            </w:r>
          </w:p>
        </w:tc>
        <w:tc>
          <w:tcPr>
            <w:tcW w:w="1980" w:type="dxa"/>
          </w:tcPr>
          <w:p w:rsidR="00275251" w:rsidRPr="0090483B" w:rsidRDefault="00275251" w:rsidP="0090483B">
            <w:pPr>
              <w:jc w:val="right"/>
              <w:rPr>
                <w:lang w:val="uk-UA"/>
              </w:rPr>
            </w:pPr>
            <w:r>
              <w:rPr>
                <w:lang w:val="uk-UA"/>
              </w:rPr>
              <w:t>6</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Всього інші нефінансові активи </w:t>
            </w:r>
          </w:p>
        </w:tc>
        <w:tc>
          <w:tcPr>
            <w:tcW w:w="1980" w:type="dxa"/>
          </w:tcPr>
          <w:p w:rsidR="00275251" w:rsidRPr="0090483B" w:rsidRDefault="00275251" w:rsidP="0090483B">
            <w:pPr>
              <w:jc w:val="right"/>
              <w:rPr>
                <w:lang w:val="uk-UA"/>
              </w:rPr>
            </w:pPr>
            <w:r>
              <w:rPr>
                <w:lang w:val="uk-UA"/>
              </w:rPr>
              <w:t>6</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Резерв під зменшення корисності   </w:t>
            </w:r>
          </w:p>
        </w:tc>
        <w:tc>
          <w:tcPr>
            <w:tcW w:w="1980" w:type="dxa"/>
          </w:tcPr>
          <w:p w:rsidR="00275251" w:rsidRPr="0090483B" w:rsidRDefault="00275251" w:rsidP="00275251">
            <w:pPr>
              <w:jc w:val="right"/>
              <w:rPr>
                <w:lang w:val="uk-UA"/>
              </w:rPr>
            </w:pPr>
            <w:r>
              <w:rPr>
                <w:lang w:val="uk-UA"/>
              </w:rPr>
              <w:t>(1)</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Разом інші активи, що не є фінансовими активами </w:t>
            </w:r>
          </w:p>
        </w:tc>
        <w:tc>
          <w:tcPr>
            <w:tcW w:w="1980" w:type="dxa"/>
          </w:tcPr>
          <w:p w:rsidR="00275251" w:rsidRPr="0090483B" w:rsidRDefault="00275251" w:rsidP="0090483B">
            <w:pPr>
              <w:jc w:val="right"/>
              <w:rPr>
                <w:lang w:val="uk-UA"/>
              </w:rPr>
            </w:pPr>
            <w:r>
              <w:rPr>
                <w:lang w:val="uk-UA"/>
              </w:rPr>
              <w:t>5</w:t>
            </w:r>
          </w:p>
        </w:tc>
        <w:tc>
          <w:tcPr>
            <w:tcW w:w="1800" w:type="dxa"/>
          </w:tcPr>
          <w:p w:rsidR="00275251" w:rsidRPr="0090483B" w:rsidRDefault="00275251" w:rsidP="0033396B">
            <w:pPr>
              <w:jc w:val="right"/>
              <w:rPr>
                <w:lang w:val="uk-UA"/>
              </w:rPr>
            </w:pPr>
            <w:r w:rsidRPr="0090483B">
              <w:rPr>
                <w:lang w:val="uk-UA"/>
              </w:rPr>
              <w:t>-</w:t>
            </w:r>
          </w:p>
        </w:tc>
      </w:tr>
      <w:tr w:rsidR="00275251" w:rsidRPr="0090483B" w:rsidTr="0090483B">
        <w:tc>
          <w:tcPr>
            <w:tcW w:w="5868" w:type="dxa"/>
            <w:vAlign w:val="center"/>
          </w:tcPr>
          <w:p w:rsidR="00275251" w:rsidRPr="0090483B" w:rsidRDefault="0027525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Всього кредити надані та інші активи, що не є фінансовими активами</w:t>
            </w:r>
          </w:p>
        </w:tc>
        <w:tc>
          <w:tcPr>
            <w:tcW w:w="1980" w:type="dxa"/>
          </w:tcPr>
          <w:p w:rsidR="00275251" w:rsidRPr="0090483B" w:rsidRDefault="00275251" w:rsidP="00275251">
            <w:pPr>
              <w:jc w:val="right"/>
              <w:rPr>
                <w:lang w:val="uk-UA"/>
              </w:rPr>
            </w:pPr>
            <w:r>
              <w:rPr>
                <w:lang w:val="uk-UA"/>
              </w:rPr>
              <w:t>1843</w:t>
            </w:r>
          </w:p>
        </w:tc>
        <w:tc>
          <w:tcPr>
            <w:tcW w:w="1800" w:type="dxa"/>
          </w:tcPr>
          <w:p w:rsidR="00275251" w:rsidRPr="0090483B" w:rsidRDefault="00275251" w:rsidP="0033396B">
            <w:pPr>
              <w:jc w:val="right"/>
              <w:rPr>
                <w:lang w:val="uk-UA"/>
              </w:rPr>
            </w:pPr>
            <w:r w:rsidRPr="0090483B">
              <w:rPr>
                <w:lang w:val="uk-UA"/>
              </w:rPr>
              <w:t>2152</w:t>
            </w:r>
          </w:p>
        </w:tc>
      </w:tr>
    </w:tbl>
    <w:p w:rsidR="00CF6551" w:rsidRDefault="00CF6551" w:rsidP="00ED1F77">
      <w:pPr>
        <w:ind w:left="360"/>
        <w:rPr>
          <w:lang w:val="uk-UA"/>
        </w:rPr>
      </w:pPr>
    </w:p>
    <w:p w:rsidR="00285A94" w:rsidRDefault="00285A94" w:rsidP="00ED1F77">
      <w:pPr>
        <w:ind w:left="360"/>
        <w:rPr>
          <w:lang w:val="uk-UA"/>
        </w:rPr>
      </w:pPr>
      <w:r>
        <w:rPr>
          <w:lang w:val="uk-UA"/>
        </w:rPr>
        <w:t>Інші резерви</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800"/>
        <w:gridCol w:w="1620"/>
      </w:tblGrid>
      <w:tr w:rsidR="00285A94" w:rsidRPr="0090483B" w:rsidTr="0090483B">
        <w:tc>
          <w:tcPr>
            <w:tcW w:w="4968" w:type="dxa"/>
            <w:vMerge w:val="restart"/>
          </w:tcPr>
          <w:p w:rsidR="00285A94" w:rsidRPr="0090483B" w:rsidRDefault="00285A94" w:rsidP="00285A94">
            <w:pPr>
              <w:rPr>
                <w:lang w:val="uk-UA"/>
              </w:rPr>
            </w:pPr>
          </w:p>
        </w:tc>
        <w:tc>
          <w:tcPr>
            <w:tcW w:w="3420" w:type="dxa"/>
            <w:gridSpan w:val="2"/>
          </w:tcPr>
          <w:p w:rsidR="00285A94" w:rsidRPr="0090483B" w:rsidRDefault="00285A94" w:rsidP="0090483B">
            <w:pPr>
              <w:jc w:val="center"/>
              <w:rPr>
                <w:lang w:val="uk-UA"/>
              </w:rPr>
            </w:pPr>
            <w:r w:rsidRPr="0090483B">
              <w:rPr>
                <w:lang w:val="uk-UA"/>
              </w:rPr>
              <w:t>Станом на:</w:t>
            </w:r>
          </w:p>
        </w:tc>
      </w:tr>
      <w:tr w:rsidR="00E76F1A" w:rsidRPr="0090483B" w:rsidTr="0090483B">
        <w:tc>
          <w:tcPr>
            <w:tcW w:w="4968" w:type="dxa"/>
            <w:vMerge/>
          </w:tcPr>
          <w:p w:rsidR="00E76F1A" w:rsidRPr="0090483B" w:rsidRDefault="00E76F1A" w:rsidP="00285A94">
            <w:pPr>
              <w:rPr>
                <w:lang w:val="uk-UA"/>
              </w:rPr>
            </w:pPr>
          </w:p>
        </w:tc>
        <w:tc>
          <w:tcPr>
            <w:tcW w:w="1800" w:type="dxa"/>
          </w:tcPr>
          <w:p w:rsidR="00E76F1A" w:rsidRPr="0090483B" w:rsidRDefault="00E76F1A" w:rsidP="00275251">
            <w:pPr>
              <w:rPr>
                <w:lang w:val="uk-UA"/>
              </w:rPr>
            </w:pPr>
            <w:r w:rsidRPr="0090483B">
              <w:rPr>
                <w:lang w:val="uk-UA"/>
              </w:rPr>
              <w:t>31.12.201</w:t>
            </w:r>
            <w:r w:rsidR="00275251">
              <w:rPr>
                <w:lang w:val="uk-UA"/>
              </w:rPr>
              <w:t>7</w:t>
            </w:r>
            <w:r w:rsidRPr="0090483B">
              <w:rPr>
                <w:lang w:val="uk-UA"/>
              </w:rPr>
              <w:t xml:space="preserve"> р.</w:t>
            </w:r>
          </w:p>
        </w:tc>
        <w:tc>
          <w:tcPr>
            <w:tcW w:w="1620" w:type="dxa"/>
          </w:tcPr>
          <w:p w:rsidR="00E76F1A" w:rsidRPr="0090483B" w:rsidRDefault="00E76F1A" w:rsidP="00275251">
            <w:pPr>
              <w:rPr>
                <w:lang w:val="uk-UA"/>
              </w:rPr>
            </w:pPr>
            <w:r w:rsidRPr="0090483B">
              <w:rPr>
                <w:lang w:val="uk-UA"/>
              </w:rPr>
              <w:t>31.12.201</w:t>
            </w:r>
            <w:r w:rsidR="00275251">
              <w:rPr>
                <w:lang w:val="uk-UA"/>
              </w:rPr>
              <w:t>6</w:t>
            </w:r>
            <w:r w:rsidRPr="0090483B">
              <w:rPr>
                <w:lang w:val="uk-UA"/>
              </w:rPr>
              <w:t xml:space="preserve"> р.</w:t>
            </w:r>
          </w:p>
        </w:tc>
      </w:tr>
      <w:tr w:rsidR="00E76F1A" w:rsidRPr="0090483B" w:rsidTr="0090483B">
        <w:tc>
          <w:tcPr>
            <w:tcW w:w="4968" w:type="dxa"/>
            <w:vAlign w:val="center"/>
          </w:tcPr>
          <w:p w:rsidR="00E76F1A" w:rsidRPr="0090483B" w:rsidRDefault="00E76F1A">
            <w:pPr>
              <w:rPr>
                <w:rFonts w:ascii="Courier New" w:hAnsi="Courier New" w:cs="Courier New"/>
                <w:color w:val="000000"/>
                <w:sz w:val="18"/>
                <w:szCs w:val="18"/>
              </w:rPr>
            </w:pPr>
            <w:r w:rsidRPr="0090483B">
              <w:rPr>
                <w:rFonts w:ascii="Courier New" w:hAnsi="Courier New" w:cs="Courier New"/>
                <w:color w:val="000000"/>
                <w:sz w:val="18"/>
                <w:szCs w:val="18"/>
              </w:rPr>
              <w:t xml:space="preserve">На початок року  </w:t>
            </w:r>
          </w:p>
        </w:tc>
        <w:tc>
          <w:tcPr>
            <w:tcW w:w="1800" w:type="dxa"/>
          </w:tcPr>
          <w:p w:rsidR="00E76F1A" w:rsidRPr="0090483B" w:rsidRDefault="00E76F1A" w:rsidP="0090483B">
            <w:pPr>
              <w:jc w:val="right"/>
              <w:rPr>
                <w:lang w:val="uk-UA"/>
              </w:rPr>
            </w:pPr>
            <w:r w:rsidRPr="0090483B">
              <w:rPr>
                <w:lang w:val="uk-UA"/>
              </w:rPr>
              <w:t>-</w:t>
            </w:r>
          </w:p>
        </w:tc>
        <w:tc>
          <w:tcPr>
            <w:tcW w:w="1620" w:type="dxa"/>
          </w:tcPr>
          <w:p w:rsidR="00E76F1A" w:rsidRPr="0090483B" w:rsidRDefault="00E76F1A" w:rsidP="0090483B">
            <w:pPr>
              <w:jc w:val="right"/>
              <w:rPr>
                <w:lang w:val="uk-UA"/>
              </w:rPr>
            </w:pPr>
            <w:r w:rsidRPr="0090483B">
              <w:rPr>
                <w:lang w:val="uk-UA"/>
              </w:rPr>
              <w:t>-</w:t>
            </w:r>
          </w:p>
        </w:tc>
      </w:tr>
      <w:tr w:rsidR="00E76F1A" w:rsidRPr="0090483B" w:rsidTr="0090483B">
        <w:tc>
          <w:tcPr>
            <w:tcW w:w="4968" w:type="dxa"/>
            <w:vAlign w:val="center"/>
          </w:tcPr>
          <w:p w:rsidR="00E76F1A" w:rsidRPr="0090483B" w:rsidRDefault="00E76F1A">
            <w:pPr>
              <w:rPr>
                <w:rFonts w:ascii="Courier New" w:hAnsi="Courier New" w:cs="Courier New"/>
                <w:color w:val="000000"/>
                <w:sz w:val="18"/>
                <w:szCs w:val="18"/>
              </w:rPr>
            </w:pPr>
            <w:proofErr w:type="spellStart"/>
            <w:r w:rsidRPr="0090483B">
              <w:rPr>
                <w:rFonts w:ascii="Courier New" w:hAnsi="Courier New" w:cs="Courier New"/>
                <w:color w:val="000000"/>
                <w:sz w:val="18"/>
                <w:szCs w:val="18"/>
              </w:rPr>
              <w:t>Нараховано</w:t>
            </w:r>
            <w:proofErr w:type="spellEnd"/>
            <w:r w:rsidRPr="0090483B">
              <w:rPr>
                <w:rFonts w:ascii="Courier New" w:hAnsi="Courier New" w:cs="Courier New"/>
                <w:color w:val="000000"/>
                <w:sz w:val="18"/>
                <w:szCs w:val="18"/>
              </w:rPr>
              <w:t xml:space="preserve"> за </w:t>
            </w:r>
            <w:proofErr w:type="spellStart"/>
            <w:r w:rsidRPr="0090483B">
              <w:rPr>
                <w:rFonts w:ascii="Courier New" w:hAnsi="Courier New" w:cs="Courier New"/>
                <w:color w:val="000000"/>
                <w:sz w:val="18"/>
                <w:szCs w:val="18"/>
              </w:rPr>
              <w:t>рік</w:t>
            </w:r>
            <w:proofErr w:type="spellEnd"/>
            <w:r w:rsidRPr="0090483B">
              <w:rPr>
                <w:rFonts w:ascii="Courier New" w:hAnsi="Courier New" w:cs="Courier New"/>
                <w:color w:val="000000"/>
                <w:sz w:val="18"/>
                <w:szCs w:val="18"/>
              </w:rPr>
              <w:t xml:space="preserve">  </w:t>
            </w:r>
          </w:p>
        </w:tc>
        <w:tc>
          <w:tcPr>
            <w:tcW w:w="1800" w:type="dxa"/>
          </w:tcPr>
          <w:p w:rsidR="00E76F1A" w:rsidRPr="0090483B" w:rsidRDefault="00275251" w:rsidP="00275251">
            <w:pPr>
              <w:jc w:val="right"/>
              <w:rPr>
                <w:lang w:val="uk-UA"/>
              </w:rPr>
            </w:pPr>
            <w:r>
              <w:rPr>
                <w:lang w:val="uk-UA"/>
              </w:rPr>
              <w:t>1</w:t>
            </w:r>
          </w:p>
        </w:tc>
        <w:tc>
          <w:tcPr>
            <w:tcW w:w="1620" w:type="dxa"/>
          </w:tcPr>
          <w:p w:rsidR="00E76F1A" w:rsidRPr="0090483B" w:rsidRDefault="00E76F1A" w:rsidP="0090483B">
            <w:pPr>
              <w:jc w:val="right"/>
              <w:rPr>
                <w:lang w:val="uk-UA"/>
              </w:rPr>
            </w:pPr>
            <w:r w:rsidRPr="0090483B">
              <w:rPr>
                <w:lang w:val="uk-UA"/>
              </w:rPr>
              <w:t>-</w:t>
            </w:r>
          </w:p>
        </w:tc>
      </w:tr>
      <w:tr w:rsidR="00E76F1A" w:rsidRPr="0090483B" w:rsidTr="0090483B">
        <w:tc>
          <w:tcPr>
            <w:tcW w:w="4968" w:type="dxa"/>
            <w:vAlign w:val="center"/>
          </w:tcPr>
          <w:p w:rsidR="00E76F1A" w:rsidRPr="0090483B" w:rsidRDefault="00E76F1A">
            <w:pPr>
              <w:rPr>
                <w:rFonts w:ascii="Courier New" w:hAnsi="Courier New" w:cs="Courier New"/>
                <w:color w:val="000000"/>
                <w:sz w:val="18"/>
                <w:szCs w:val="18"/>
              </w:rPr>
            </w:pPr>
            <w:proofErr w:type="spellStart"/>
            <w:r w:rsidRPr="0090483B">
              <w:rPr>
                <w:rFonts w:ascii="Courier New" w:hAnsi="Courier New" w:cs="Courier New"/>
                <w:color w:val="000000"/>
                <w:sz w:val="18"/>
                <w:szCs w:val="18"/>
              </w:rPr>
              <w:t>Використано</w:t>
            </w:r>
            <w:proofErr w:type="spellEnd"/>
            <w:r w:rsidRPr="0090483B">
              <w:rPr>
                <w:rFonts w:ascii="Courier New" w:hAnsi="Courier New" w:cs="Courier New"/>
                <w:color w:val="000000"/>
                <w:sz w:val="18"/>
                <w:szCs w:val="18"/>
              </w:rPr>
              <w:t xml:space="preserve"> на </w:t>
            </w:r>
            <w:proofErr w:type="spellStart"/>
            <w:r w:rsidRPr="0090483B">
              <w:rPr>
                <w:rFonts w:ascii="Courier New" w:hAnsi="Courier New" w:cs="Courier New"/>
                <w:color w:val="000000"/>
                <w:sz w:val="18"/>
                <w:szCs w:val="18"/>
              </w:rPr>
              <w:t>списання</w:t>
            </w:r>
            <w:proofErr w:type="spellEnd"/>
            <w:r w:rsidRPr="0090483B">
              <w:rPr>
                <w:rFonts w:ascii="Courier New" w:hAnsi="Courier New" w:cs="Courier New"/>
                <w:color w:val="000000"/>
                <w:sz w:val="18"/>
                <w:szCs w:val="18"/>
              </w:rPr>
              <w:t xml:space="preserve"> </w:t>
            </w:r>
            <w:proofErr w:type="spellStart"/>
            <w:r w:rsidRPr="0090483B">
              <w:rPr>
                <w:rFonts w:ascii="Courier New" w:hAnsi="Courier New" w:cs="Courier New"/>
                <w:color w:val="000000"/>
                <w:sz w:val="18"/>
                <w:szCs w:val="18"/>
              </w:rPr>
              <w:t>кредитів</w:t>
            </w:r>
            <w:proofErr w:type="spellEnd"/>
            <w:r w:rsidRPr="0090483B">
              <w:rPr>
                <w:rFonts w:ascii="Courier New" w:hAnsi="Courier New" w:cs="Courier New"/>
                <w:color w:val="000000"/>
                <w:sz w:val="18"/>
                <w:szCs w:val="18"/>
              </w:rPr>
              <w:t xml:space="preserve"> </w:t>
            </w:r>
          </w:p>
        </w:tc>
        <w:tc>
          <w:tcPr>
            <w:tcW w:w="1800" w:type="dxa"/>
          </w:tcPr>
          <w:p w:rsidR="00E76F1A" w:rsidRPr="0090483B" w:rsidRDefault="00E76F1A" w:rsidP="0090483B">
            <w:pPr>
              <w:jc w:val="right"/>
              <w:rPr>
                <w:lang w:val="uk-UA"/>
              </w:rPr>
            </w:pPr>
            <w:r w:rsidRPr="0090483B">
              <w:rPr>
                <w:lang w:val="uk-UA"/>
              </w:rPr>
              <w:t>-</w:t>
            </w:r>
          </w:p>
        </w:tc>
        <w:tc>
          <w:tcPr>
            <w:tcW w:w="1620" w:type="dxa"/>
          </w:tcPr>
          <w:p w:rsidR="00E76F1A" w:rsidRPr="0090483B" w:rsidRDefault="00E76F1A" w:rsidP="0090483B">
            <w:pPr>
              <w:jc w:val="right"/>
              <w:rPr>
                <w:lang w:val="uk-UA"/>
              </w:rPr>
            </w:pPr>
            <w:r w:rsidRPr="0090483B">
              <w:rPr>
                <w:lang w:val="uk-UA"/>
              </w:rPr>
              <w:t>-</w:t>
            </w:r>
          </w:p>
        </w:tc>
      </w:tr>
      <w:tr w:rsidR="00E76F1A" w:rsidRPr="0090483B" w:rsidTr="0090483B">
        <w:tc>
          <w:tcPr>
            <w:tcW w:w="4968" w:type="dxa"/>
            <w:vAlign w:val="center"/>
          </w:tcPr>
          <w:p w:rsidR="00E76F1A" w:rsidRPr="0090483B" w:rsidRDefault="00E76F1A">
            <w:pPr>
              <w:rPr>
                <w:rFonts w:ascii="Courier New" w:hAnsi="Courier New" w:cs="Courier New"/>
                <w:color w:val="000000"/>
                <w:sz w:val="18"/>
                <w:szCs w:val="18"/>
              </w:rPr>
            </w:pPr>
            <w:r w:rsidRPr="0090483B">
              <w:rPr>
                <w:rFonts w:ascii="Courier New" w:hAnsi="Courier New" w:cs="Courier New"/>
                <w:color w:val="000000"/>
                <w:sz w:val="18"/>
                <w:szCs w:val="18"/>
              </w:rPr>
              <w:t>Сторновано (</w:t>
            </w:r>
            <w:proofErr w:type="spellStart"/>
            <w:r w:rsidRPr="0090483B">
              <w:rPr>
                <w:rFonts w:ascii="Courier New" w:hAnsi="Courier New" w:cs="Courier New"/>
                <w:color w:val="000000"/>
                <w:sz w:val="18"/>
                <w:szCs w:val="18"/>
              </w:rPr>
              <w:t>зменшено</w:t>
            </w:r>
            <w:proofErr w:type="spellEnd"/>
            <w:r w:rsidRPr="0090483B">
              <w:rPr>
                <w:rFonts w:ascii="Courier New" w:hAnsi="Courier New" w:cs="Courier New"/>
                <w:color w:val="000000"/>
                <w:sz w:val="18"/>
                <w:szCs w:val="18"/>
              </w:rPr>
              <w:t xml:space="preserve">)        </w:t>
            </w:r>
          </w:p>
        </w:tc>
        <w:tc>
          <w:tcPr>
            <w:tcW w:w="1800" w:type="dxa"/>
          </w:tcPr>
          <w:p w:rsidR="00E76F1A" w:rsidRPr="0090483B" w:rsidRDefault="00E76F1A" w:rsidP="0090483B">
            <w:pPr>
              <w:jc w:val="right"/>
              <w:rPr>
                <w:lang w:val="uk-UA"/>
              </w:rPr>
            </w:pPr>
            <w:r w:rsidRPr="0090483B">
              <w:rPr>
                <w:lang w:val="uk-UA"/>
              </w:rPr>
              <w:t>-</w:t>
            </w:r>
          </w:p>
        </w:tc>
        <w:tc>
          <w:tcPr>
            <w:tcW w:w="1620" w:type="dxa"/>
          </w:tcPr>
          <w:p w:rsidR="00E76F1A" w:rsidRPr="0090483B" w:rsidRDefault="00E76F1A" w:rsidP="0090483B">
            <w:pPr>
              <w:jc w:val="right"/>
              <w:rPr>
                <w:lang w:val="uk-UA"/>
              </w:rPr>
            </w:pPr>
            <w:r w:rsidRPr="0090483B">
              <w:rPr>
                <w:lang w:val="uk-UA"/>
              </w:rPr>
              <w:t>-</w:t>
            </w:r>
          </w:p>
        </w:tc>
      </w:tr>
      <w:tr w:rsidR="00E76F1A" w:rsidRPr="0090483B" w:rsidTr="0090483B">
        <w:tc>
          <w:tcPr>
            <w:tcW w:w="4968" w:type="dxa"/>
            <w:vAlign w:val="center"/>
          </w:tcPr>
          <w:p w:rsidR="00E76F1A" w:rsidRPr="0090483B" w:rsidRDefault="00E76F1A">
            <w:pPr>
              <w:rPr>
                <w:rFonts w:ascii="Courier New" w:hAnsi="Courier New" w:cs="Courier New"/>
                <w:color w:val="000000"/>
                <w:sz w:val="18"/>
                <w:szCs w:val="18"/>
              </w:rPr>
            </w:pPr>
            <w:r w:rsidRPr="0090483B">
              <w:rPr>
                <w:rFonts w:ascii="Courier New" w:hAnsi="Courier New" w:cs="Courier New"/>
                <w:color w:val="000000"/>
                <w:sz w:val="18"/>
                <w:szCs w:val="18"/>
              </w:rPr>
              <w:t xml:space="preserve">На </w:t>
            </w:r>
            <w:proofErr w:type="spellStart"/>
            <w:r w:rsidRPr="0090483B">
              <w:rPr>
                <w:rFonts w:ascii="Courier New" w:hAnsi="Courier New" w:cs="Courier New"/>
                <w:color w:val="000000"/>
                <w:sz w:val="18"/>
                <w:szCs w:val="18"/>
              </w:rPr>
              <w:t>кінець</w:t>
            </w:r>
            <w:proofErr w:type="spellEnd"/>
            <w:r w:rsidRPr="0090483B">
              <w:rPr>
                <w:rFonts w:ascii="Courier New" w:hAnsi="Courier New" w:cs="Courier New"/>
                <w:color w:val="000000"/>
                <w:sz w:val="18"/>
                <w:szCs w:val="18"/>
              </w:rPr>
              <w:t xml:space="preserve"> року   </w:t>
            </w:r>
          </w:p>
        </w:tc>
        <w:tc>
          <w:tcPr>
            <w:tcW w:w="1800" w:type="dxa"/>
          </w:tcPr>
          <w:p w:rsidR="00E76F1A" w:rsidRPr="0090483B" w:rsidRDefault="00275251" w:rsidP="0090483B">
            <w:pPr>
              <w:jc w:val="right"/>
              <w:rPr>
                <w:lang w:val="uk-UA"/>
              </w:rPr>
            </w:pPr>
            <w:r>
              <w:rPr>
                <w:lang w:val="uk-UA"/>
              </w:rPr>
              <w:t>1</w:t>
            </w:r>
          </w:p>
        </w:tc>
        <w:tc>
          <w:tcPr>
            <w:tcW w:w="1620" w:type="dxa"/>
          </w:tcPr>
          <w:p w:rsidR="00E76F1A" w:rsidRPr="0090483B" w:rsidRDefault="00E76F1A" w:rsidP="0090483B">
            <w:pPr>
              <w:jc w:val="right"/>
              <w:rPr>
                <w:lang w:val="uk-UA"/>
              </w:rPr>
            </w:pPr>
            <w:r w:rsidRPr="0090483B">
              <w:rPr>
                <w:lang w:val="uk-UA"/>
              </w:rPr>
              <w:t>-</w:t>
            </w:r>
          </w:p>
        </w:tc>
      </w:tr>
    </w:tbl>
    <w:p w:rsidR="00285A94" w:rsidRDefault="00285A94" w:rsidP="00ED1F77">
      <w:pPr>
        <w:ind w:left="360"/>
        <w:rPr>
          <w:lang w:val="uk-UA"/>
        </w:rPr>
      </w:pPr>
    </w:p>
    <w:p w:rsidR="00285A94" w:rsidRDefault="00285A94" w:rsidP="00ED1F77">
      <w:pPr>
        <w:ind w:left="360"/>
        <w:rPr>
          <w:lang w:val="uk-UA"/>
        </w:rPr>
      </w:pPr>
      <w:r>
        <w:rPr>
          <w:lang w:val="uk-UA"/>
        </w:rPr>
        <w:t>Проценти за кредитами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8"/>
        <w:gridCol w:w="1620"/>
        <w:gridCol w:w="1620"/>
      </w:tblGrid>
      <w:tr w:rsidR="00285A94" w:rsidRPr="0090483B" w:rsidTr="0090483B">
        <w:tc>
          <w:tcPr>
            <w:tcW w:w="6408" w:type="dxa"/>
            <w:vMerge w:val="restart"/>
          </w:tcPr>
          <w:p w:rsidR="00285A94" w:rsidRPr="0090483B" w:rsidRDefault="00285A94" w:rsidP="00285A94">
            <w:pPr>
              <w:rPr>
                <w:lang w:val="uk-UA"/>
              </w:rPr>
            </w:pPr>
          </w:p>
        </w:tc>
        <w:tc>
          <w:tcPr>
            <w:tcW w:w="3240" w:type="dxa"/>
            <w:gridSpan w:val="2"/>
          </w:tcPr>
          <w:p w:rsidR="00285A94" w:rsidRPr="0090483B" w:rsidRDefault="00285A94" w:rsidP="0090483B">
            <w:pPr>
              <w:jc w:val="center"/>
              <w:rPr>
                <w:lang w:val="uk-UA"/>
              </w:rPr>
            </w:pPr>
            <w:r w:rsidRPr="0090483B">
              <w:rPr>
                <w:lang w:val="uk-UA"/>
              </w:rPr>
              <w:t>Станом на:</w:t>
            </w:r>
          </w:p>
        </w:tc>
      </w:tr>
      <w:tr w:rsidR="00C820D4" w:rsidRPr="0090483B" w:rsidTr="0090483B">
        <w:tc>
          <w:tcPr>
            <w:tcW w:w="6408" w:type="dxa"/>
            <w:vMerge/>
          </w:tcPr>
          <w:p w:rsidR="00C820D4" w:rsidRPr="0090483B" w:rsidRDefault="00C820D4" w:rsidP="00285A94">
            <w:pPr>
              <w:rPr>
                <w:lang w:val="uk-UA"/>
              </w:rPr>
            </w:pPr>
          </w:p>
        </w:tc>
        <w:tc>
          <w:tcPr>
            <w:tcW w:w="1620" w:type="dxa"/>
          </w:tcPr>
          <w:p w:rsidR="00C820D4" w:rsidRPr="0090483B" w:rsidRDefault="00C820D4" w:rsidP="00275251">
            <w:pPr>
              <w:jc w:val="center"/>
              <w:rPr>
                <w:lang w:val="uk-UA"/>
              </w:rPr>
            </w:pPr>
            <w:r w:rsidRPr="0090483B">
              <w:rPr>
                <w:lang w:val="uk-UA"/>
              </w:rPr>
              <w:t>31.12.201</w:t>
            </w:r>
            <w:r w:rsidR="00275251">
              <w:rPr>
                <w:lang w:val="uk-UA"/>
              </w:rPr>
              <w:t>7</w:t>
            </w:r>
            <w:r w:rsidRPr="0090483B">
              <w:rPr>
                <w:lang w:val="uk-UA"/>
              </w:rPr>
              <w:t xml:space="preserve"> р.</w:t>
            </w:r>
          </w:p>
        </w:tc>
        <w:tc>
          <w:tcPr>
            <w:tcW w:w="1620" w:type="dxa"/>
          </w:tcPr>
          <w:p w:rsidR="00C820D4" w:rsidRPr="0090483B" w:rsidRDefault="00C820D4" w:rsidP="00275251">
            <w:pPr>
              <w:rPr>
                <w:lang w:val="uk-UA"/>
              </w:rPr>
            </w:pPr>
            <w:r w:rsidRPr="0090483B">
              <w:rPr>
                <w:lang w:val="uk-UA"/>
              </w:rPr>
              <w:t>31.12.201</w:t>
            </w:r>
            <w:r w:rsidR="00275251">
              <w:rPr>
                <w:lang w:val="uk-UA"/>
              </w:rPr>
              <w:t>6</w:t>
            </w:r>
            <w:r w:rsidRPr="0090483B">
              <w:rPr>
                <w:lang w:val="uk-UA"/>
              </w:rPr>
              <w:t xml:space="preserve"> р.</w:t>
            </w:r>
          </w:p>
        </w:tc>
      </w:tr>
      <w:tr w:rsidR="00275251" w:rsidRPr="0090483B" w:rsidTr="0090483B">
        <w:tc>
          <w:tcPr>
            <w:tcW w:w="6408" w:type="dxa"/>
          </w:tcPr>
          <w:p w:rsidR="00275251" w:rsidRPr="0090483B" w:rsidRDefault="00275251" w:rsidP="00285A94">
            <w:pPr>
              <w:rPr>
                <w:lang w:val="uk-UA"/>
              </w:rPr>
            </w:pPr>
            <w:r w:rsidRPr="0090483B">
              <w:rPr>
                <w:lang w:val="uk-UA"/>
              </w:rPr>
              <w:t>Проценти за кредитами, наданими членам кредитної спілки</w:t>
            </w:r>
          </w:p>
        </w:tc>
        <w:tc>
          <w:tcPr>
            <w:tcW w:w="1620" w:type="dxa"/>
          </w:tcPr>
          <w:p w:rsidR="00275251" w:rsidRPr="0090483B" w:rsidRDefault="0033396B" w:rsidP="0090483B">
            <w:pPr>
              <w:jc w:val="right"/>
              <w:rPr>
                <w:lang w:val="uk-UA"/>
              </w:rPr>
            </w:pPr>
            <w:r>
              <w:rPr>
                <w:lang w:val="uk-UA"/>
              </w:rPr>
              <w:t>130</w:t>
            </w:r>
          </w:p>
        </w:tc>
        <w:tc>
          <w:tcPr>
            <w:tcW w:w="1620" w:type="dxa"/>
          </w:tcPr>
          <w:p w:rsidR="00275251" w:rsidRPr="0090483B" w:rsidRDefault="00275251" w:rsidP="0033396B">
            <w:pPr>
              <w:jc w:val="right"/>
              <w:rPr>
                <w:lang w:val="uk-UA"/>
              </w:rPr>
            </w:pPr>
            <w:r w:rsidRPr="0090483B">
              <w:rPr>
                <w:lang w:val="uk-UA"/>
              </w:rPr>
              <w:t>59</w:t>
            </w:r>
          </w:p>
        </w:tc>
      </w:tr>
      <w:tr w:rsidR="00275251" w:rsidRPr="0090483B" w:rsidTr="0090483B">
        <w:tc>
          <w:tcPr>
            <w:tcW w:w="6408" w:type="dxa"/>
          </w:tcPr>
          <w:p w:rsidR="00275251" w:rsidRPr="0090483B" w:rsidRDefault="00275251" w:rsidP="00285A94">
            <w:pPr>
              <w:rPr>
                <w:lang w:val="uk-UA"/>
              </w:rPr>
            </w:pPr>
            <w:r w:rsidRPr="0090483B">
              <w:rPr>
                <w:lang w:val="uk-UA"/>
              </w:rPr>
              <w:t>Резерв під зменшення корисності на сукупній основі</w:t>
            </w:r>
          </w:p>
        </w:tc>
        <w:tc>
          <w:tcPr>
            <w:tcW w:w="1620" w:type="dxa"/>
          </w:tcPr>
          <w:p w:rsidR="00275251" w:rsidRPr="0090483B" w:rsidRDefault="0033396B" w:rsidP="0090483B">
            <w:pPr>
              <w:jc w:val="right"/>
              <w:rPr>
                <w:lang w:val="uk-UA"/>
              </w:rPr>
            </w:pPr>
            <w:r>
              <w:rPr>
                <w:lang w:val="uk-UA"/>
              </w:rPr>
              <w:t>(6)</w:t>
            </w:r>
          </w:p>
        </w:tc>
        <w:tc>
          <w:tcPr>
            <w:tcW w:w="1620" w:type="dxa"/>
          </w:tcPr>
          <w:p w:rsidR="00275251" w:rsidRPr="0090483B" w:rsidRDefault="00275251" w:rsidP="0033396B">
            <w:pPr>
              <w:jc w:val="right"/>
              <w:rPr>
                <w:lang w:val="uk-UA"/>
              </w:rPr>
            </w:pPr>
            <w:r w:rsidRPr="0090483B">
              <w:rPr>
                <w:lang w:val="uk-UA"/>
              </w:rPr>
              <w:t>(6)</w:t>
            </w:r>
          </w:p>
        </w:tc>
      </w:tr>
      <w:tr w:rsidR="00275251" w:rsidRPr="0090483B" w:rsidTr="0090483B">
        <w:tc>
          <w:tcPr>
            <w:tcW w:w="6408" w:type="dxa"/>
          </w:tcPr>
          <w:p w:rsidR="00275251" w:rsidRPr="0090483B" w:rsidRDefault="00275251" w:rsidP="00285A94">
            <w:pPr>
              <w:rPr>
                <w:lang w:val="uk-UA"/>
              </w:rPr>
            </w:pPr>
            <w:r w:rsidRPr="0090483B">
              <w:rPr>
                <w:lang w:val="uk-UA"/>
              </w:rPr>
              <w:t>Проценти за кредитами, наданими членам кредитної спілки разом</w:t>
            </w:r>
          </w:p>
        </w:tc>
        <w:tc>
          <w:tcPr>
            <w:tcW w:w="1620" w:type="dxa"/>
          </w:tcPr>
          <w:p w:rsidR="00275251" w:rsidRPr="0090483B" w:rsidRDefault="0033396B" w:rsidP="0090483B">
            <w:pPr>
              <w:jc w:val="right"/>
              <w:rPr>
                <w:lang w:val="uk-UA"/>
              </w:rPr>
            </w:pPr>
            <w:r>
              <w:rPr>
                <w:lang w:val="uk-UA"/>
              </w:rPr>
              <w:t>124</w:t>
            </w:r>
          </w:p>
        </w:tc>
        <w:tc>
          <w:tcPr>
            <w:tcW w:w="1620" w:type="dxa"/>
          </w:tcPr>
          <w:p w:rsidR="00275251" w:rsidRPr="0090483B" w:rsidRDefault="00275251" w:rsidP="0033396B">
            <w:pPr>
              <w:jc w:val="right"/>
              <w:rPr>
                <w:lang w:val="uk-UA"/>
              </w:rPr>
            </w:pPr>
            <w:r w:rsidRPr="0090483B">
              <w:rPr>
                <w:lang w:val="uk-UA"/>
              </w:rPr>
              <w:t>53</w:t>
            </w:r>
          </w:p>
        </w:tc>
      </w:tr>
      <w:tr w:rsidR="00275251" w:rsidRPr="0090483B" w:rsidTr="0090483B">
        <w:tc>
          <w:tcPr>
            <w:tcW w:w="6408" w:type="dxa"/>
          </w:tcPr>
          <w:p w:rsidR="00275251" w:rsidRPr="0090483B" w:rsidRDefault="00275251" w:rsidP="00285A94">
            <w:pPr>
              <w:rPr>
                <w:lang w:val="uk-UA"/>
              </w:rPr>
            </w:pPr>
            <w:r w:rsidRPr="0090483B">
              <w:rPr>
                <w:lang w:val="uk-UA"/>
              </w:rPr>
              <w:t>Проценти за кредитами, наданими іншим кредитним спілкам</w:t>
            </w:r>
          </w:p>
        </w:tc>
        <w:tc>
          <w:tcPr>
            <w:tcW w:w="1620" w:type="dxa"/>
          </w:tcPr>
          <w:p w:rsidR="00275251" w:rsidRPr="0090483B" w:rsidRDefault="0033396B" w:rsidP="0090483B">
            <w:pPr>
              <w:jc w:val="right"/>
              <w:rPr>
                <w:lang w:val="uk-UA"/>
              </w:rPr>
            </w:pPr>
            <w:r>
              <w:rPr>
                <w:lang w:val="uk-UA"/>
              </w:rPr>
              <w:t>-</w:t>
            </w:r>
          </w:p>
        </w:tc>
        <w:tc>
          <w:tcPr>
            <w:tcW w:w="1620" w:type="dxa"/>
          </w:tcPr>
          <w:p w:rsidR="00275251" w:rsidRPr="0090483B" w:rsidRDefault="00275251" w:rsidP="0033396B">
            <w:pPr>
              <w:jc w:val="right"/>
              <w:rPr>
                <w:lang w:val="uk-UA"/>
              </w:rPr>
            </w:pPr>
            <w:r w:rsidRPr="0090483B">
              <w:rPr>
                <w:lang w:val="uk-UA"/>
              </w:rPr>
              <w:t>-</w:t>
            </w:r>
          </w:p>
        </w:tc>
      </w:tr>
      <w:tr w:rsidR="00275251" w:rsidRPr="0090483B" w:rsidTr="0090483B">
        <w:tc>
          <w:tcPr>
            <w:tcW w:w="6408" w:type="dxa"/>
          </w:tcPr>
          <w:p w:rsidR="00275251" w:rsidRPr="0090483B" w:rsidRDefault="00275251" w:rsidP="00DB3A57">
            <w:pPr>
              <w:rPr>
                <w:lang w:val="uk-UA"/>
              </w:rPr>
            </w:pPr>
            <w:r w:rsidRPr="0090483B">
              <w:rPr>
                <w:lang w:val="uk-UA"/>
              </w:rPr>
              <w:t>Резерв під зменшення корисності на сукупній основі</w:t>
            </w:r>
          </w:p>
        </w:tc>
        <w:tc>
          <w:tcPr>
            <w:tcW w:w="1620" w:type="dxa"/>
          </w:tcPr>
          <w:p w:rsidR="00275251" w:rsidRPr="0090483B" w:rsidRDefault="0033396B" w:rsidP="0090483B">
            <w:pPr>
              <w:jc w:val="right"/>
              <w:rPr>
                <w:lang w:val="uk-UA"/>
              </w:rPr>
            </w:pPr>
            <w:r>
              <w:rPr>
                <w:lang w:val="uk-UA"/>
              </w:rPr>
              <w:t>-</w:t>
            </w:r>
          </w:p>
        </w:tc>
        <w:tc>
          <w:tcPr>
            <w:tcW w:w="1620" w:type="dxa"/>
          </w:tcPr>
          <w:p w:rsidR="00275251" w:rsidRPr="0090483B" w:rsidRDefault="00275251" w:rsidP="0033396B">
            <w:pPr>
              <w:jc w:val="right"/>
              <w:rPr>
                <w:lang w:val="uk-UA"/>
              </w:rPr>
            </w:pPr>
            <w:r w:rsidRPr="0090483B">
              <w:rPr>
                <w:lang w:val="uk-UA"/>
              </w:rPr>
              <w:t>-</w:t>
            </w:r>
          </w:p>
        </w:tc>
      </w:tr>
      <w:tr w:rsidR="00275251" w:rsidRPr="0090483B" w:rsidTr="0090483B">
        <w:tc>
          <w:tcPr>
            <w:tcW w:w="6408" w:type="dxa"/>
          </w:tcPr>
          <w:p w:rsidR="00275251" w:rsidRPr="0090483B" w:rsidRDefault="00275251" w:rsidP="00DB3A57">
            <w:pPr>
              <w:rPr>
                <w:lang w:val="uk-UA"/>
              </w:rPr>
            </w:pPr>
            <w:r w:rsidRPr="0090483B">
              <w:rPr>
                <w:lang w:val="uk-UA"/>
              </w:rPr>
              <w:t>Проценти за кредитами, наданими іншим кредитним спілкам разом</w:t>
            </w:r>
          </w:p>
        </w:tc>
        <w:tc>
          <w:tcPr>
            <w:tcW w:w="1620" w:type="dxa"/>
          </w:tcPr>
          <w:p w:rsidR="00275251" w:rsidRPr="0090483B" w:rsidRDefault="0033396B" w:rsidP="0090483B">
            <w:pPr>
              <w:jc w:val="right"/>
              <w:rPr>
                <w:lang w:val="uk-UA"/>
              </w:rPr>
            </w:pPr>
            <w:r>
              <w:rPr>
                <w:lang w:val="uk-UA"/>
              </w:rPr>
              <w:t>-</w:t>
            </w:r>
          </w:p>
        </w:tc>
        <w:tc>
          <w:tcPr>
            <w:tcW w:w="1620" w:type="dxa"/>
          </w:tcPr>
          <w:p w:rsidR="00275251" w:rsidRPr="0090483B" w:rsidRDefault="00275251" w:rsidP="0033396B">
            <w:pPr>
              <w:jc w:val="right"/>
              <w:rPr>
                <w:lang w:val="uk-UA"/>
              </w:rPr>
            </w:pPr>
            <w:r w:rsidRPr="0090483B">
              <w:rPr>
                <w:lang w:val="uk-UA"/>
              </w:rPr>
              <w:t>-</w:t>
            </w:r>
          </w:p>
        </w:tc>
      </w:tr>
      <w:tr w:rsidR="00275251" w:rsidRPr="0090483B" w:rsidTr="0090483B">
        <w:tc>
          <w:tcPr>
            <w:tcW w:w="6408" w:type="dxa"/>
          </w:tcPr>
          <w:p w:rsidR="00275251" w:rsidRPr="0090483B" w:rsidRDefault="00275251" w:rsidP="00DB3A57">
            <w:pPr>
              <w:rPr>
                <w:lang w:val="uk-UA"/>
              </w:rPr>
            </w:pPr>
            <w:r w:rsidRPr="0090483B">
              <w:rPr>
                <w:lang w:val="uk-UA"/>
              </w:rPr>
              <w:t>Проценти за кредитами наданими</w:t>
            </w:r>
          </w:p>
        </w:tc>
        <w:tc>
          <w:tcPr>
            <w:tcW w:w="1620" w:type="dxa"/>
          </w:tcPr>
          <w:p w:rsidR="00275251" w:rsidRPr="0090483B" w:rsidRDefault="0033396B" w:rsidP="0090483B">
            <w:pPr>
              <w:jc w:val="right"/>
              <w:rPr>
                <w:lang w:val="uk-UA"/>
              </w:rPr>
            </w:pPr>
            <w:r>
              <w:rPr>
                <w:lang w:val="uk-UA"/>
              </w:rPr>
              <w:t>124</w:t>
            </w:r>
          </w:p>
        </w:tc>
        <w:tc>
          <w:tcPr>
            <w:tcW w:w="1620" w:type="dxa"/>
          </w:tcPr>
          <w:p w:rsidR="00275251" w:rsidRPr="0090483B" w:rsidRDefault="00275251" w:rsidP="0033396B">
            <w:pPr>
              <w:jc w:val="right"/>
              <w:rPr>
                <w:lang w:val="uk-UA"/>
              </w:rPr>
            </w:pPr>
            <w:r w:rsidRPr="0090483B">
              <w:rPr>
                <w:lang w:val="uk-UA"/>
              </w:rPr>
              <w:t>53</w:t>
            </w:r>
          </w:p>
        </w:tc>
      </w:tr>
    </w:tbl>
    <w:p w:rsidR="00285A94" w:rsidRDefault="00285A94" w:rsidP="00ED1F77">
      <w:pPr>
        <w:ind w:left="360"/>
        <w:rPr>
          <w:lang w:val="uk-UA"/>
        </w:rPr>
      </w:pPr>
    </w:p>
    <w:p w:rsidR="00C063D6" w:rsidRDefault="00C063D6" w:rsidP="00ED1F77">
      <w:pPr>
        <w:ind w:left="360"/>
        <w:rPr>
          <w:lang w:val="uk-UA"/>
        </w:rPr>
      </w:pPr>
      <w:r w:rsidRPr="00C063D6">
        <w:rPr>
          <w:lang w:val="uk-UA"/>
        </w:rPr>
        <w:t>ОСНОВНІ ЗАСОБИ та НЕМАТЕРІАЛЬНІ АКТИВИ</w:t>
      </w:r>
    </w:p>
    <w:p w:rsidR="00C063D6" w:rsidRDefault="00C063D6" w:rsidP="00ED1F77">
      <w:pPr>
        <w:ind w:left="360"/>
        <w:rPr>
          <w:lang w:val="uk-UA"/>
        </w:rPr>
      </w:pPr>
    </w:p>
    <w:p w:rsidR="00C063D6" w:rsidRDefault="00327979" w:rsidP="00C063D6">
      <w:pPr>
        <w:rPr>
          <w:rFonts w:ascii="Courier New" w:hAnsi="Courier New" w:cs="Courier New"/>
          <w:color w:val="000000"/>
          <w:sz w:val="18"/>
          <w:szCs w:val="18"/>
          <w:lang w:val="uk-UA"/>
        </w:rPr>
      </w:pPr>
      <w:r>
        <w:rPr>
          <w:rFonts w:ascii="Courier New" w:hAnsi="Courier New" w:cs="Courier New"/>
          <w:color w:val="000000"/>
          <w:sz w:val="18"/>
          <w:szCs w:val="18"/>
          <w:lang w:val="uk-UA"/>
        </w:rPr>
        <w:t xml:space="preserve">9. </w:t>
      </w:r>
      <w:r w:rsidR="00C063D6">
        <w:rPr>
          <w:rFonts w:ascii="Courier New" w:hAnsi="Courier New" w:cs="Courier New"/>
          <w:color w:val="000000"/>
          <w:sz w:val="18"/>
          <w:szCs w:val="18"/>
        </w:rPr>
        <w:t xml:space="preserve">НЕОБОРОТНІ АКТИВИ, УТРИМУВАНІ ДЛЯ ПРОДАЖУ                          </w:t>
      </w:r>
    </w:p>
    <w:p w:rsidR="00C063D6" w:rsidRDefault="00C063D6" w:rsidP="00C063D6">
      <w:pPr>
        <w:rPr>
          <w:rFonts w:ascii="Courier New" w:hAnsi="Courier New" w:cs="Courier New"/>
          <w:color w:val="000000"/>
          <w:sz w:val="18"/>
          <w:szCs w:val="18"/>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2160"/>
        <w:gridCol w:w="1692"/>
      </w:tblGrid>
      <w:tr w:rsidR="00C063D6" w:rsidRPr="0090483B" w:rsidTr="0090483B">
        <w:tc>
          <w:tcPr>
            <w:tcW w:w="5868" w:type="dxa"/>
            <w:vMerge w:val="restart"/>
          </w:tcPr>
          <w:p w:rsidR="00C063D6" w:rsidRPr="0090483B" w:rsidRDefault="00C063D6" w:rsidP="00DB3A57">
            <w:pPr>
              <w:rPr>
                <w:lang w:val="uk-UA"/>
              </w:rPr>
            </w:pPr>
          </w:p>
        </w:tc>
        <w:tc>
          <w:tcPr>
            <w:tcW w:w="3852" w:type="dxa"/>
            <w:gridSpan w:val="2"/>
          </w:tcPr>
          <w:p w:rsidR="00C063D6" w:rsidRPr="0090483B" w:rsidRDefault="00C063D6" w:rsidP="0090483B">
            <w:pPr>
              <w:jc w:val="center"/>
              <w:rPr>
                <w:lang w:val="uk-UA"/>
              </w:rPr>
            </w:pPr>
            <w:r w:rsidRPr="0090483B">
              <w:rPr>
                <w:lang w:val="uk-UA"/>
              </w:rPr>
              <w:t>Станом на:</w:t>
            </w:r>
          </w:p>
        </w:tc>
      </w:tr>
      <w:tr w:rsidR="00C820D4" w:rsidRPr="0090483B" w:rsidTr="0090483B">
        <w:tc>
          <w:tcPr>
            <w:tcW w:w="5868" w:type="dxa"/>
            <w:vMerge/>
          </w:tcPr>
          <w:p w:rsidR="00C820D4" w:rsidRPr="0090483B" w:rsidRDefault="00C820D4" w:rsidP="00DB3A57">
            <w:pPr>
              <w:rPr>
                <w:lang w:val="uk-UA"/>
              </w:rPr>
            </w:pPr>
          </w:p>
        </w:tc>
        <w:tc>
          <w:tcPr>
            <w:tcW w:w="2160" w:type="dxa"/>
          </w:tcPr>
          <w:p w:rsidR="00C820D4" w:rsidRPr="0090483B" w:rsidRDefault="00C820D4" w:rsidP="0033396B">
            <w:pPr>
              <w:jc w:val="center"/>
              <w:rPr>
                <w:lang w:val="uk-UA"/>
              </w:rPr>
            </w:pPr>
            <w:r w:rsidRPr="0090483B">
              <w:rPr>
                <w:lang w:val="uk-UA"/>
              </w:rPr>
              <w:t>31.12.201</w:t>
            </w:r>
            <w:r w:rsidR="0033396B">
              <w:rPr>
                <w:lang w:val="uk-UA"/>
              </w:rPr>
              <w:t>7</w:t>
            </w:r>
            <w:r w:rsidRPr="0090483B">
              <w:rPr>
                <w:lang w:val="uk-UA"/>
              </w:rPr>
              <w:t xml:space="preserve"> р.</w:t>
            </w:r>
          </w:p>
        </w:tc>
        <w:tc>
          <w:tcPr>
            <w:tcW w:w="1692" w:type="dxa"/>
          </w:tcPr>
          <w:p w:rsidR="00C820D4" w:rsidRPr="0090483B" w:rsidRDefault="00C820D4" w:rsidP="0033396B">
            <w:pPr>
              <w:rPr>
                <w:lang w:val="uk-UA"/>
              </w:rPr>
            </w:pPr>
            <w:r w:rsidRPr="0090483B">
              <w:rPr>
                <w:lang w:val="uk-UA"/>
              </w:rPr>
              <w:t>31.12.201</w:t>
            </w:r>
            <w:r w:rsidR="0033396B">
              <w:rPr>
                <w:lang w:val="uk-UA"/>
              </w:rPr>
              <w:t>6</w:t>
            </w:r>
            <w:r w:rsidRPr="0090483B">
              <w:rPr>
                <w:lang w:val="uk-UA"/>
              </w:rPr>
              <w:t xml:space="preserve"> р.</w:t>
            </w:r>
          </w:p>
        </w:tc>
      </w:tr>
      <w:tr w:rsidR="00C820D4" w:rsidRPr="0090483B" w:rsidTr="0090483B">
        <w:tc>
          <w:tcPr>
            <w:tcW w:w="5868" w:type="dxa"/>
          </w:tcPr>
          <w:p w:rsidR="00C820D4" w:rsidRPr="0090483B" w:rsidRDefault="00C820D4" w:rsidP="00DB3A57">
            <w:pPr>
              <w:rPr>
                <w:lang w:val="uk-UA"/>
              </w:rPr>
            </w:pPr>
            <w:proofErr w:type="spellStart"/>
            <w:r w:rsidRPr="0090483B">
              <w:rPr>
                <w:rFonts w:ascii="Courier New" w:hAnsi="Courier New" w:cs="Courier New"/>
                <w:color w:val="000000"/>
                <w:sz w:val="18"/>
                <w:szCs w:val="18"/>
              </w:rPr>
              <w:t>Необоротні</w:t>
            </w:r>
            <w:proofErr w:type="spellEnd"/>
            <w:r w:rsidRPr="0090483B">
              <w:rPr>
                <w:rFonts w:ascii="Courier New" w:hAnsi="Courier New" w:cs="Courier New"/>
                <w:color w:val="000000"/>
                <w:sz w:val="18"/>
                <w:szCs w:val="18"/>
              </w:rPr>
              <w:t xml:space="preserve"> </w:t>
            </w:r>
            <w:proofErr w:type="spellStart"/>
            <w:r w:rsidRPr="0090483B">
              <w:rPr>
                <w:rFonts w:ascii="Courier New" w:hAnsi="Courier New" w:cs="Courier New"/>
                <w:color w:val="000000"/>
                <w:sz w:val="18"/>
                <w:szCs w:val="18"/>
              </w:rPr>
              <w:t>активи</w:t>
            </w:r>
            <w:proofErr w:type="spellEnd"/>
            <w:r w:rsidRPr="0090483B">
              <w:rPr>
                <w:rFonts w:ascii="Courier New" w:hAnsi="Courier New" w:cs="Courier New"/>
                <w:color w:val="000000"/>
                <w:sz w:val="18"/>
                <w:szCs w:val="18"/>
              </w:rPr>
              <w:t xml:space="preserve">, </w:t>
            </w:r>
            <w:proofErr w:type="spellStart"/>
            <w:r w:rsidRPr="0090483B">
              <w:rPr>
                <w:rFonts w:ascii="Courier New" w:hAnsi="Courier New" w:cs="Courier New"/>
                <w:color w:val="000000"/>
                <w:sz w:val="18"/>
                <w:szCs w:val="18"/>
              </w:rPr>
              <w:t>утримувані</w:t>
            </w:r>
            <w:proofErr w:type="spellEnd"/>
            <w:r w:rsidRPr="0090483B">
              <w:rPr>
                <w:rFonts w:ascii="Courier New" w:hAnsi="Courier New" w:cs="Courier New"/>
                <w:color w:val="000000"/>
                <w:sz w:val="18"/>
                <w:szCs w:val="18"/>
              </w:rPr>
              <w:t xml:space="preserve"> для продажу </w:t>
            </w:r>
          </w:p>
        </w:tc>
        <w:tc>
          <w:tcPr>
            <w:tcW w:w="2160" w:type="dxa"/>
          </w:tcPr>
          <w:p w:rsidR="00C820D4" w:rsidRPr="0090483B" w:rsidRDefault="00C820D4" w:rsidP="0090483B">
            <w:pPr>
              <w:jc w:val="center"/>
              <w:rPr>
                <w:lang w:val="uk-UA"/>
              </w:rPr>
            </w:pPr>
            <w:r w:rsidRPr="0090483B">
              <w:rPr>
                <w:lang w:val="uk-UA"/>
              </w:rPr>
              <w:t>-</w:t>
            </w:r>
          </w:p>
        </w:tc>
        <w:tc>
          <w:tcPr>
            <w:tcW w:w="1692" w:type="dxa"/>
          </w:tcPr>
          <w:p w:rsidR="00C820D4" w:rsidRPr="0090483B" w:rsidRDefault="00C820D4" w:rsidP="0090483B">
            <w:pPr>
              <w:jc w:val="center"/>
              <w:rPr>
                <w:lang w:val="uk-UA"/>
              </w:rPr>
            </w:pPr>
            <w:r w:rsidRPr="0090483B">
              <w:rPr>
                <w:lang w:val="uk-UA"/>
              </w:rPr>
              <w:t>-</w:t>
            </w:r>
          </w:p>
        </w:tc>
      </w:tr>
    </w:tbl>
    <w:p w:rsidR="00C063D6" w:rsidRDefault="00C063D6" w:rsidP="00C063D6">
      <w:pPr>
        <w:rPr>
          <w:rFonts w:ascii="Courier New" w:hAnsi="Courier New" w:cs="Courier New"/>
          <w:color w:val="000000"/>
          <w:sz w:val="18"/>
          <w:szCs w:val="18"/>
          <w:lang w:val="uk-UA"/>
        </w:rPr>
      </w:pPr>
    </w:p>
    <w:p w:rsidR="00C063D6" w:rsidRPr="00327979" w:rsidRDefault="00327979" w:rsidP="00C063D6">
      <w:pPr>
        <w:rPr>
          <w:rFonts w:ascii="Courier New" w:hAnsi="Courier New" w:cs="Courier New"/>
          <w:color w:val="000000"/>
          <w:sz w:val="16"/>
          <w:szCs w:val="16"/>
          <w:lang w:val="uk-UA"/>
        </w:rPr>
      </w:pPr>
      <w:r>
        <w:rPr>
          <w:rFonts w:ascii="Courier New" w:hAnsi="Courier New" w:cs="Courier New"/>
          <w:color w:val="000000"/>
          <w:sz w:val="16"/>
          <w:szCs w:val="16"/>
          <w:lang w:val="uk-UA"/>
        </w:rPr>
        <w:t xml:space="preserve">10. </w:t>
      </w:r>
      <w:r w:rsidR="00C063D6" w:rsidRPr="00327979">
        <w:rPr>
          <w:rFonts w:ascii="Courier New" w:hAnsi="Courier New" w:cs="Courier New"/>
          <w:color w:val="000000"/>
          <w:sz w:val="16"/>
          <w:szCs w:val="16"/>
          <w:lang w:val="uk-UA"/>
        </w:rPr>
        <w:t>Інве</w:t>
      </w:r>
      <w:r w:rsidR="00DB3A57">
        <w:rPr>
          <w:rFonts w:ascii="Courier New" w:hAnsi="Courier New" w:cs="Courier New"/>
          <w:color w:val="000000"/>
          <w:sz w:val="16"/>
          <w:szCs w:val="16"/>
          <w:lang w:val="uk-UA"/>
        </w:rPr>
        <w:t>с</w:t>
      </w:r>
      <w:r w:rsidR="00C063D6" w:rsidRPr="00327979">
        <w:rPr>
          <w:rFonts w:ascii="Courier New" w:hAnsi="Courier New" w:cs="Courier New"/>
          <w:color w:val="000000"/>
          <w:sz w:val="16"/>
          <w:szCs w:val="16"/>
          <w:lang w:val="uk-UA"/>
        </w:rPr>
        <w:t xml:space="preserve">тиційна нерухомість                                                                                      </w:t>
      </w:r>
    </w:p>
    <w:p w:rsidR="00C063D6" w:rsidRDefault="00C063D6" w:rsidP="00C063D6">
      <w:pPr>
        <w:rPr>
          <w:rFonts w:ascii="Courier New" w:hAnsi="Courier New" w:cs="Courier New"/>
          <w:color w:val="000000"/>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465"/>
        <w:gridCol w:w="670"/>
        <w:gridCol w:w="1081"/>
        <w:gridCol w:w="1465"/>
        <w:gridCol w:w="726"/>
        <w:gridCol w:w="1465"/>
        <w:gridCol w:w="937"/>
        <w:gridCol w:w="1405"/>
        <w:gridCol w:w="1297"/>
        <w:gridCol w:w="1465"/>
        <w:gridCol w:w="1065"/>
      </w:tblGrid>
      <w:tr w:rsidR="00DB3A57" w:rsidRPr="0090483B" w:rsidTr="0090483B">
        <w:tc>
          <w:tcPr>
            <w:tcW w:w="1745" w:type="dxa"/>
            <w:vMerge w:val="restart"/>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Найменування</w:t>
            </w:r>
          </w:p>
        </w:tc>
        <w:tc>
          <w:tcPr>
            <w:tcW w:w="2135" w:type="dxa"/>
            <w:gridSpan w:val="2"/>
          </w:tcPr>
          <w:p w:rsidR="00DB3A57" w:rsidRPr="0090483B" w:rsidRDefault="00C820D4"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201</w:t>
            </w:r>
            <w:r w:rsidR="0033396B">
              <w:rPr>
                <w:rFonts w:ascii="Courier New" w:hAnsi="Courier New" w:cs="Courier New"/>
                <w:color w:val="000000"/>
                <w:sz w:val="18"/>
                <w:szCs w:val="18"/>
                <w:lang w:val="uk-UA"/>
              </w:rPr>
              <w:t>6</w:t>
            </w:r>
          </w:p>
        </w:tc>
        <w:tc>
          <w:tcPr>
            <w:tcW w:w="1081" w:type="dxa"/>
            <w:vMerge w:val="restart"/>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Надійшло за рік</w:t>
            </w:r>
          </w:p>
        </w:tc>
        <w:tc>
          <w:tcPr>
            <w:tcW w:w="2191" w:type="dxa"/>
            <w:gridSpan w:val="2"/>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Переоцінка (дооцінка +; уцінка -)</w:t>
            </w:r>
          </w:p>
        </w:tc>
        <w:tc>
          <w:tcPr>
            <w:tcW w:w="2402" w:type="dxa"/>
            <w:gridSpan w:val="2"/>
          </w:tcPr>
          <w:p w:rsidR="00DB3A57" w:rsidRPr="0090483B" w:rsidRDefault="00DB3A57"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Вибуло за рік</w:t>
            </w:r>
          </w:p>
        </w:tc>
        <w:tc>
          <w:tcPr>
            <w:tcW w:w="1405" w:type="dxa"/>
            <w:vMerge w:val="restart"/>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Нараховано амортизації за рік</w:t>
            </w:r>
          </w:p>
        </w:tc>
        <w:tc>
          <w:tcPr>
            <w:tcW w:w="1297" w:type="dxa"/>
            <w:vMerge w:val="restart"/>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Втрати від зменшення корисності</w:t>
            </w:r>
          </w:p>
        </w:tc>
        <w:tc>
          <w:tcPr>
            <w:tcW w:w="2530" w:type="dxa"/>
            <w:gridSpan w:val="2"/>
          </w:tcPr>
          <w:p w:rsidR="00DB3A57" w:rsidRPr="0090483B" w:rsidRDefault="00C820D4"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201</w:t>
            </w:r>
            <w:r w:rsidR="0033396B">
              <w:rPr>
                <w:rFonts w:ascii="Courier New" w:hAnsi="Courier New" w:cs="Courier New"/>
                <w:color w:val="000000"/>
                <w:sz w:val="18"/>
                <w:szCs w:val="18"/>
                <w:lang w:val="uk-UA"/>
              </w:rPr>
              <w:t>7</w:t>
            </w:r>
          </w:p>
        </w:tc>
      </w:tr>
      <w:tr w:rsidR="00DB3A57" w:rsidRPr="0090483B" w:rsidTr="0090483B">
        <w:tc>
          <w:tcPr>
            <w:tcW w:w="1745" w:type="dxa"/>
            <w:vMerge/>
          </w:tcPr>
          <w:p w:rsidR="00DB3A57" w:rsidRPr="0090483B" w:rsidRDefault="00DB3A57" w:rsidP="00C063D6">
            <w:pPr>
              <w:rPr>
                <w:rFonts w:ascii="Courier New" w:hAnsi="Courier New" w:cs="Courier New"/>
                <w:color w:val="000000"/>
                <w:sz w:val="18"/>
                <w:szCs w:val="18"/>
                <w:lang w:val="uk-UA"/>
              </w:rPr>
            </w:pPr>
          </w:p>
        </w:tc>
        <w:tc>
          <w:tcPr>
            <w:tcW w:w="1465" w:type="dxa"/>
          </w:tcPr>
          <w:p w:rsidR="00DB3A57" w:rsidRPr="0090483B" w:rsidRDefault="00DB3A57" w:rsidP="00BE15F5">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DB3A57" w:rsidRPr="0090483B" w:rsidRDefault="00DB3A57" w:rsidP="00C063D6">
            <w:pPr>
              <w:rPr>
                <w:rFonts w:ascii="Courier New" w:hAnsi="Courier New" w:cs="Courier New"/>
                <w:color w:val="000000"/>
                <w:sz w:val="18"/>
                <w:szCs w:val="18"/>
                <w:lang w:val="uk-UA"/>
              </w:rPr>
            </w:pPr>
          </w:p>
        </w:tc>
        <w:tc>
          <w:tcPr>
            <w:tcW w:w="670" w:type="dxa"/>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081" w:type="dxa"/>
            <w:vMerge/>
          </w:tcPr>
          <w:p w:rsidR="00DB3A57" w:rsidRPr="0090483B" w:rsidRDefault="00DB3A57" w:rsidP="00C063D6">
            <w:pPr>
              <w:rPr>
                <w:rFonts w:ascii="Courier New" w:hAnsi="Courier New" w:cs="Courier New"/>
                <w:color w:val="000000"/>
                <w:sz w:val="18"/>
                <w:szCs w:val="18"/>
                <w:lang w:val="uk-UA"/>
              </w:rPr>
            </w:pPr>
          </w:p>
        </w:tc>
        <w:tc>
          <w:tcPr>
            <w:tcW w:w="1465" w:type="dxa"/>
          </w:tcPr>
          <w:p w:rsidR="00DB3A57" w:rsidRPr="0090483B" w:rsidRDefault="00DB3A57" w:rsidP="00BE15F5">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DB3A57" w:rsidRPr="0090483B" w:rsidRDefault="00DB3A57" w:rsidP="00C063D6">
            <w:pPr>
              <w:rPr>
                <w:rFonts w:ascii="Courier New" w:hAnsi="Courier New" w:cs="Courier New"/>
                <w:color w:val="000000"/>
                <w:sz w:val="18"/>
                <w:szCs w:val="18"/>
                <w:lang w:val="uk-UA"/>
              </w:rPr>
            </w:pPr>
          </w:p>
        </w:tc>
        <w:tc>
          <w:tcPr>
            <w:tcW w:w="726" w:type="dxa"/>
          </w:tcPr>
          <w:p w:rsidR="00DB3A57" w:rsidRPr="0090483B" w:rsidRDefault="00DB3A57" w:rsidP="00C063D6">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465" w:type="dxa"/>
          </w:tcPr>
          <w:p w:rsidR="00DB3A57" w:rsidRPr="0090483B" w:rsidRDefault="00DB3A57" w:rsidP="00DB3A57">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DB3A57" w:rsidRPr="0090483B" w:rsidRDefault="00DB3A57" w:rsidP="00DB3A57">
            <w:pPr>
              <w:rPr>
                <w:rFonts w:ascii="Courier New" w:hAnsi="Courier New" w:cs="Courier New"/>
                <w:color w:val="000000"/>
                <w:sz w:val="18"/>
                <w:szCs w:val="18"/>
                <w:lang w:val="uk-UA"/>
              </w:rPr>
            </w:pPr>
          </w:p>
        </w:tc>
        <w:tc>
          <w:tcPr>
            <w:tcW w:w="937" w:type="dxa"/>
          </w:tcPr>
          <w:p w:rsidR="00DB3A57" w:rsidRPr="0090483B" w:rsidRDefault="00DB3A57" w:rsidP="00DB3A57">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405" w:type="dxa"/>
            <w:vMerge/>
          </w:tcPr>
          <w:p w:rsidR="00DB3A57" w:rsidRPr="0090483B" w:rsidRDefault="00DB3A57" w:rsidP="00C063D6">
            <w:pPr>
              <w:rPr>
                <w:rFonts w:ascii="Courier New" w:hAnsi="Courier New" w:cs="Courier New"/>
                <w:color w:val="000000"/>
                <w:sz w:val="18"/>
                <w:szCs w:val="18"/>
                <w:lang w:val="uk-UA"/>
              </w:rPr>
            </w:pPr>
          </w:p>
        </w:tc>
        <w:tc>
          <w:tcPr>
            <w:tcW w:w="1297" w:type="dxa"/>
            <w:vMerge/>
          </w:tcPr>
          <w:p w:rsidR="00DB3A57" w:rsidRPr="0090483B" w:rsidRDefault="00DB3A57" w:rsidP="00C063D6">
            <w:pPr>
              <w:rPr>
                <w:rFonts w:ascii="Courier New" w:hAnsi="Courier New" w:cs="Courier New"/>
                <w:color w:val="000000"/>
                <w:sz w:val="18"/>
                <w:szCs w:val="18"/>
                <w:lang w:val="uk-UA"/>
              </w:rPr>
            </w:pPr>
          </w:p>
        </w:tc>
        <w:tc>
          <w:tcPr>
            <w:tcW w:w="1465" w:type="dxa"/>
          </w:tcPr>
          <w:p w:rsidR="00DB3A57" w:rsidRPr="0090483B" w:rsidRDefault="00DB3A57" w:rsidP="00DB3A57">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DB3A57" w:rsidRPr="0090483B" w:rsidRDefault="00DB3A57" w:rsidP="00DB3A57">
            <w:pPr>
              <w:rPr>
                <w:rFonts w:ascii="Courier New" w:hAnsi="Courier New" w:cs="Courier New"/>
                <w:color w:val="000000"/>
                <w:sz w:val="18"/>
                <w:szCs w:val="18"/>
                <w:lang w:val="uk-UA"/>
              </w:rPr>
            </w:pPr>
          </w:p>
        </w:tc>
        <w:tc>
          <w:tcPr>
            <w:tcW w:w="1065" w:type="dxa"/>
          </w:tcPr>
          <w:p w:rsidR="00DB3A57" w:rsidRPr="0090483B" w:rsidRDefault="00DB3A57" w:rsidP="00DB3A57">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r>
      <w:tr w:rsidR="00DB3A57" w:rsidRPr="0090483B" w:rsidTr="0090483B">
        <w:tc>
          <w:tcPr>
            <w:tcW w:w="1745" w:type="dxa"/>
          </w:tcPr>
          <w:p w:rsidR="00DB3A57" w:rsidRPr="0090483B" w:rsidRDefault="00DB3A57" w:rsidP="00C063D6">
            <w:pPr>
              <w:rPr>
                <w:rFonts w:ascii="Courier New" w:hAnsi="Courier New" w:cs="Courier New"/>
                <w:color w:val="000000"/>
                <w:sz w:val="18"/>
                <w:szCs w:val="18"/>
                <w:lang w:val="uk-UA"/>
              </w:rPr>
            </w:pPr>
            <w:proofErr w:type="spellStart"/>
            <w:r w:rsidRPr="0090483B">
              <w:rPr>
                <w:rFonts w:ascii="Courier New" w:hAnsi="Courier New" w:cs="Courier New"/>
                <w:color w:val="000000"/>
                <w:sz w:val="16"/>
                <w:szCs w:val="16"/>
              </w:rPr>
              <w:t>Інве</w:t>
            </w:r>
            <w:proofErr w:type="spellEnd"/>
            <w:r w:rsidRPr="0090483B">
              <w:rPr>
                <w:rFonts w:ascii="Courier New" w:hAnsi="Courier New" w:cs="Courier New"/>
                <w:color w:val="000000"/>
                <w:sz w:val="16"/>
                <w:szCs w:val="16"/>
                <w:lang w:val="uk-UA"/>
              </w:rPr>
              <w:t>с</w:t>
            </w:r>
            <w:proofErr w:type="spellStart"/>
            <w:r w:rsidRPr="0090483B">
              <w:rPr>
                <w:rFonts w:ascii="Courier New" w:hAnsi="Courier New" w:cs="Courier New"/>
                <w:color w:val="000000"/>
                <w:sz w:val="16"/>
                <w:szCs w:val="16"/>
              </w:rPr>
              <w:t>тиційна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нерухомість</w:t>
            </w:r>
            <w:proofErr w:type="spellEnd"/>
          </w:p>
        </w:tc>
        <w:tc>
          <w:tcPr>
            <w:tcW w:w="1465" w:type="dxa"/>
          </w:tcPr>
          <w:p w:rsidR="00DB3A57" w:rsidRPr="0090483B" w:rsidRDefault="00C0476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DB3A57" w:rsidRPr="0090483B" w:rsidRDefault="00C0476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DB3A57" w:rsidRPr="0090483B" w:rsidRDefault="00C0476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297"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DB3A57" w:rsidRPr="0090483B" w:rsidRDefault="00C0476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DB3A57"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bl>
    <w:p w:rsidR="00BE15F5" w:rsidRPr="00C063D6" w:rsidRDefault="00BE15F5" w:rsidP="00C063D6">
      <w:pPr>
        <w:rPr>
          <w:rFonts w:ascii="Courier New" w:hAnsi="Courier New" w:cs="Courier New"/>
          <w:color w:val="000000"/>
          <w:sz w:val="18"/>
          <w:szCs w:val="18"/>
          <w:lang w:val="uk-UA"/>
        </w:rPr>
      </w:pPr>
    </w:p>
    <w:p w:rsidR="00DB3A57" w:rsidRDefault="00327979" w:rsidP="00DB3A57">
      <w:pPr>
        <w:rPr>
          <w:rFonts w:ascii="Courier New" w:hAnsi="Courier New" w:cs="Courier New"/>
          <w:color w:val="000000"/>
          <w:sz w:val="16"/>
          <w:szCs w:val="16"/>
        </w:rPr>
      </w:pPr>
      <w:r>
        <w:rPr>
          <w:rFonts w:ascii="Courier New" w:hAnsi="Courier New" w:cs="Courier New"/>
          <w:color w:val="000000"/>
          <w:sz w:val="16"/>
          <w:szCs w:val="16"/>
          <w:lang w:val="uk-UA"/>
        </w:rPr>
        <w:t xml:space="preserve">11. </w:t>
      </w:r>
      <w:r w:rsidR="00DB3A57">
        <w:rPr>
          <w:rFonts w:ascii="Courier New" w:hAnsi="Courier New" w:cs="Courier New"/>
          <w:color w:val="000000"/>
          <w:sz w:val="16"/>
          <w:szCs w:val="16"/>
          <w:lang w:val="uk-UA"/>
        </w:rPr>
        <w:t>Основні засоби</w:t>
      </w:r>
      <w:r w:rsidR="00DB3A57">
        <w:rPr>
          <w:rFonts w:ascii="Courier New" w:hAnsi="Courier New" w:cs="Courier New"/>
          <w:color w:val="000000"/>
          <w:sz w:val="16"/>
          <w:szCs w:val="16"/>
        </w:rPr>
        <w:t xml:space="preserve">                                                                                      </w:t>
      </w:r>
    </w:p>
    <w:p w:rsidR="00DB3A57" w:rsidRDefault="00DB3A57" w:rsidP="00DB3A57">
      <w:pPr>
        <w:rPr>
          <w:rFonts w:ascii="Courier New" w:hAnsi="Courier New" w:cs="Courier New"/>
          <w:color w:val="000000"/>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465"/>
        <w:gridCol w:w="670"/>
        <w:gridCol w:w="1081"/>
        <w:gridCol w:w="1465"/>
        <w:gridCol w:w="726"/>
        <w:gridCol w:w="1465"/>
        <w:gridCol w:w="937"/>
        <w:gridCol w:w="1405"/>
        <w:gridCol w:w="1297"/>
        <w:gridCol w:w="1465"/>
        <w:gridCol w:w="1065"/>
      </w:tblGrid>
      <w:tr w:rsidR="00C04763" w:rsidRPr="0090483B" w:rsidTr="0090483B">
        <w:tc>
          <w:tcPr>
            <w:tcW w:w="1745" w:type="dxa"/>
            <w:vMerge w:val="restart"/>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Найменування</w:t>
            </w:r>
          </w:p>
        </w:tc>
        <w:tc>
          <w:tcPr>
            <w:tcW w:w="2135" w:type="dxa"/>
            <w:gridSpan w:val="2"/>
          </w:tcPr>
          <w:p w:rsidR="00C04763" w:rsidRPr="0090483B" w:rsidRDefault="00C04763"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01.01.201</w:t>
            </w:r>
            <w:r w:rsidR="0033396B">
              <w:rPr>
                <w:rFonts w:ascii="Courier New" w:hAnsi="Courier New" w:cs="Courier New"/>
                <w:color w:val="000000"/>
                <w:sz w:val="18"/>
                <w:szCs w:val="18"/>
                <w:lang w:val="uk-UA"/>
              </w:rPr>
              <w:t>7</w:t>
            </w:r>
          </w:p>
        </w:tc>
        <w:tc>
          <w:tcPr>
            <w:tcW w:w="1081" w:type="dxa"/>
            <w:vMerge w:val="restart"/>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Надійшло за рік</w:t>
            </w:r>
          </w:p>
        </w:tc>
        <w:tc>
          <w:tcPr>
            <w:tcW w:w="2191" w:type="dxa"/>
            <w:gridSpan w:val="2"/>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Переоцінка (дооцінка +; уцінка -)</w:t>
            </w:r>
          </w:p>
        </w:tc>
        <w:tc>
          <w:tcPr>
            <w:tcW w:w="2402" w:type="dxa"/>
            <w:gridSpan w:val="2"/>
          </w:tcPr>
          <w:p w:rsidR="00C04763" w:rsidRPr="0090483B" w:rsidRDefault="00C0476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Вибуло за рік</w:t>
            </w:r>
          </w:p>
        </w:tc>
        <w:tc>
          <w:tcPr>
            <w:tcW w:w="1405" w:type="dxa"/>
            <w:vMerge w:val="restart"/>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Нараховано амортизації за рік</w:t>
            </w:r>
          </w:p>
        </w:tc>
        <w:tc>
          <w:tcPr>
            <w:tcW w:w="1297" w:type="dxa"/>
            <w:vMerge w:val="restart"/>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Втрати від зменшення корисності</w:t>
            </w:r>
          </w:p>
        </w:tc>
        <w:tc>
          <w:tcPr>
            <w:tcW w:w="2530" w:type="dxa"/>
            <w:gridSpan w:val="2"/>
          </w:tcPr>
          <w:p w:rsidR="00C04763" w:rsidRPr="0090483B" w:rsidRDefault="00C04763"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31.12.201</w:t>
            </w:r>
            <w:r w:rsidR="0033396B">
              <w:rPr>
                <w:rFonts w:ascii="Courier New" w:hAnsi="Courier New" w:cs="Courier New"/>
                <w:color w:val="000000"/>
                <w:sz w:val="18"/>
                <w:szCs w:val="18"/>
                <w:lang w:val="uk-UA"/>
              </w:rPr>
              <w:t>7</w:t>
            </w:r>
          </w:p>
        </w:tc>
      </w:tr>
      <w:tr w:rsidR="00C04763" w:rsidRPr="0090483B" w:rsidTr="0090483B">
        <w:tc>
          <w:tcPr>
            <w:tcW w:w="1745" w:type="dxa"/>
            <w:vMerge/>
          </w:tcPr>
          <w:p w:rsidR="00C04763" w:rsidRPr="0090483B" w:rsidRDefault="00C04763" w:rsidP="00113513">
            <w:pPr>
              <w:rPr>
                <w:rFonts w:ascii="Courier New" w:hAnsi="Courier New" w:cs="Courier New"/>
                <w:color w:val="000000"/>
                <w:sz w:val="18"/>
                <w:szCs w:val="18"/>
                <w:lang w:val="uk-UA"/>
              </w:rPr>
            </w:pPr>
          </w:p>
        </w:tc>
        <w:tc>
          <w:tcPr>
            <w:tcW w:w="1465" w:type="dxa"/>
          </w:tcPr>
          <w:p w:rsidR="00C04763" w:rsidRPr="0090483B" w:rsidRDefault="00C04763" w:rsidP="00113513">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r w:rsidRPr="0090483B">
              <w:rPr>
                <w:rFonts w:ascii="Courier New" w:hAnsi="Courier New" w:cs="Courier New"/>
                <w:color w:val="000000"/>
                <w:sz w:val="16"/>
                <w:szCs w:val="16"/>
              </w:rPr>
              <w:lastRenderedPageBreak/>
              <w:t>(</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C04763" w:rsidRPr="0090483B" w:rsidRDefault="00C04763" w:rsidP="00113513">
            <w:pPr>
              <w:rPr>
                <w:rFonts w:ascii="Courier New" w:hAnsi="Courier New" w:cs="Courier New"/>
                <w:color w:val="000000"/>
                <w:sz w:val="18"/>
                <w:szCs w:val="18"/>
                <w:lang w:val="uk-UA"/>
              </w:rPr>
            </w:pPr>
          </w:p>
        </w:tc>
        <w:tc>
          <w:tcPr>
            <w:tcW w:w="670" w:type="dxa"/>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Знос</w:t>
            </w:r>
          </w:p>
        </w:tc>
        <w:tc>
          <w:tcPr>
            <w:tcW w:w="1081" w:type="dxa"/>
            <w:vMerge/>
          </w:tcPr>
          <w:p w:rsidR="00C04763" w:rsidRPr="0090483B" w:rsidRDefault="00C04763" w:rsidP="00113513">
            <w:pPr>
              <w:rPr>
                <w:rFonts w:ascii="Courier New" w:hAnsi="Courier New" w:cs="Courier New"/>
                <w:color w:val="000000"/>
                <w:sz w:val="18"/>
                <w:szCs w:val="18"/>
                <w:lang w:val="uk-UA"/>
              </w:rPr>
            </w:pPr>
          </w:p>
        </w:tc>
        <w:tc>
          <w:tcPr>
            <w:tcW w:w="1465" w:type="dxa"/>
          </w:tcPr>
          <w:p w:rsidR="00C04763" w:rsidRPr="0090483B" w:rsidRDefault="00C04763" w:rsidP="00113513">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r w:rsidRPr="0090483B">
              <w:rPr>
                <w:rFonts w:ascii="Courier New" w:hAnsi="Courier New" w:cs="Courier New"/>
                <w:color w:val="000000"/>
                <w:sz w:val="16"/>
                <w:szCs w:val="16"/>
              </w:rPr>
              <w:lastRenderedPageBreak/>
              <w:t>(</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C04763" w:rsidRPr="0090483B" w:rsidRDefault="00C04763" w:rsidP="00113513">
            <w:pPr>
              <w:rPr>
                <w:rFonts w:ascii="Courier New" w:hAnsi="Courier New" w:cs="Courier New"/>
                <w:color w:val="000000"/>
                <w:sz w:val="18"/>
                <w:szCs w:val="18"/>
                <w:lang w:val="uk-UA"/>
              </w:rPr>
            </w:pPr>
          </w:p>
        </w:tc>
        <w:tc>
          <w:tcPr>
            <w:tcW w:w="726" w:type="dxa"/>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Знос</w:t>
            </w:r>
          </w:p>
        </w:tc>
        <w:tc>
          <w:tcPr>
            <w:tcW w:w="1465" w:type="dxa"/>
          </w:tcPr>
          <w:p w:rsidR="00C04763" w:rsidRPr="0090483B" w:rsidRDefault="00C04763" w:rsidP="00113513">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r w:rsidRPr="0090483B">
              <w:rPr>
                <w:rFonts w:ascii="Courier New" w:hAnsi="Courier New" w:cs="Courier New"/>
                <w:color w:val="000000"/>
                <w:sz w:val="16"/>
                <w:szCs w:val="16"/>
              </w:rPr>
              <w:lastRenderedPageBreak/>
              <w:t>(</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C04763" w:rsidRPr="0090483B" w:rsidRDefault="00C04763" w:rsidP="00113513">
            <w:pPr>
              <w:rPr>
                <w:rFonts w:ascii="Courier New" w:hAnsi="Courier New" w:cs="Courier New"/>
                <w:color w:val="000000"/>
                <w:sz w:val="18"/>
                <w:szCs w:val="18"/>
                <w:lang w:val="uk-UA"/>
              </w:rPr>
            </w:pPr>
          </w:p>
        </w:tc>
        <w:tc>
          <w:tcPr>
            <w:tcW w:w="937" w:type="dxa"/>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Знос</w:t>
            </w:r>
          </w:p>
        </w:tc>
        <w:tc>
          <w:tcPr>
            <w:tcW w:w="1405" w:type="dxa"/>
            <w:vMerge/>
          </w:tcPr>
          <w:p w:rsidR="00C04763" w:rsidRPr="0090483B" w:rsidRDefault="00C04763" w:rsidP="00113513">
            <w:pPr>
              <w:rPr>
                <w:rFonts w:ascii="Courier New" w:hAnsi="Courier New" w:cs="Courier New"/>
                <w:color w:val="000000"/>
                <w:sz w:val="18"/>
                <w:szCs w:val="18"/>
                <w:lang w:val="uk-UA"/>
              </w:rPr>
            </w:pPr>
          </w:p>
        </w:tc>
        <w:tc>
          <w:tcPr>
            <w:tcW w:w="1297" w:type="dxa"/>
            <w:vMerge/>
          </w:tcPr>
          <w:p w:rsidR="00C04763" w:rsidRPr="0090483B" w:rsidRDefault="00C04763" w:rsidP="00113513">
            <w:pPr>
              <w:rPr>
                <w:rFonts w:ascii="Courier New" w:hAnsi="Courier New" w:cs="Courier New"/>
                <w:color w:val="000000"/>
                <w:sz w:val="18"/>
                <w:szCs w:val="18"/>
                <w:lang w:val="uk-UA"/>
              </w:rPr>
            </w:pPr>
          </w:p>
        </w:tc>
        <w:tc>
          <w:tcPr>
            <w:tcW w:w="1465" w:type="dxa"/>
          </w:tcPr>
          <w:p w:rsidR="00C04763" w:rsidRPr="0090483B" w:rsidRDefault="00C04763" w:rsidP="00113513">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r w:rsidRPr="0090483B">
              <w:rPr>
                <w:rFonts w:ascii="Courier New" w:hAnsi="Courier New" w:cs="Courier New"/>
                <w:color w:val="000000"/>
                <w:sz w:val="16"/>
                <w:szCs w:val="16"/>
              </w:rPr>
              <w:lastRenderedPageBreak/>
              <w:t>(</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C04763" w:rsidRPr="0090483B" w:rsidRDefault="00C04763" w:rsidP="00113513">
            <w:pPr>
              <w:rPr>
                <w:rFonts w:ascii="Courier New" w:hAnsi="Courier New" w:cs="Courier New"/>
                <w:color w:val="000000"/>
                <w:sz w:val="18"/>
                <w:szCs w:val="18"/>
                <w:lang w:val="uk-UA"/>
              </w:rPr>
            </w:pPr>
          </w:p>
        </w:tc>
        <w:tc>
          <w:tcPr>
            <w:tcW w:w="1065" w:type="dxa"/>
          </w:tcPr>
          <w:p w:rsidR="00C04763" w:rsidRPr="0090483B" w:rsidRDefault="00C04763"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Знос</w:t>
            </w:r>
          </w:p>
        </w:tc>
      </w:tr>
      <w:tr w:rsidR="004F4D2E" w:rsidRPr="0090483B" w:rsidTr="0090483B">
        <w:tc>
          <w:tcPr>
            <w:tcW w:w="1745" w:type="dxa"/>
          </w:tcPr>
          <w:p w:rsidR="004F4D2E" w:rsidRPr="0090483B" w:rsidRDefault="004F4D2E"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Земельні ділянки</w:t>
            </w:r>
          </w:p>
        </w:tc>
        <w:tc>
          <w:tcPr>
            <w:tcW w:w="1465" w:type="dxa"/>
            <w:vAlign w:val="center"/>
          </w:tcPr>
          <w:p w:rsidR="004F4D2E" w:rsidRPr="0090483B" w:rsidRDefault="004F4D2E" w:rsidP="0090483B">
            <w:pPr>
              <w:jc w:val="right"/>
              <w:rPr>
                <w:sz w:val="18"/>
                <w:szCs w:val="18"/>
                <w:lang w:val="uk-UA"/>
              </w:rPr>
            </w:pPr>
            <w:r w:rsidRPr="0090483B">
              <w:rPr>
                <w:sz w:val="18"/>
                <w:szCs w:val="18"/>
                <w:lang w:val="uk-UA"/>
              </w:rPr>
              <w:t>-</w:t>
            </w:r>
          </w:p>
        </w:tc>
        <w:tc>
          <w:tcPr>
            <w:tcW w:w="670" w:type="dxa"/>
            <w:vAlign w:val="center"/>
          </w:tcPr>
          <w:p w:rsidR="004F4D2E" w:rsidRPr="0090483B" w:rsidRDefault="004F4D2E" w:rsidP="0090483B">
            <w:pPr>
              <w:jc w:val="right"/>
              <w:rPr>
                <w:sz w:val="18"/>
                <w:szCs w:val="18"/>
                <w:lang w:val="uk-UA"/>
              </w:rPr>
            </w:pPr>
            <w:r w:rsidRPr="0090483B">
              <w:rPr>
                <w:sz w:val="18"/>
                <w:szCs w:val="18"/>
                <w:lang w:val="uk-UA"/>
              </w:rPr>
              <w:t>-</w:t>
            </w:r>
          </w:p>
        </w:tc>
        <w:tc>
          <w:tcPr>
            <w:tcW w:w="1081"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4F4D2E" w:rsidRPr="0090483B" w:rsidRDefault="004F4D2E"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4F4D2E" w:rsidRPr="0090483B" w:rsidRDefault="004F4D2E"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297"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4F4D2E" w:rsidRPr="0090483B" w:rsidRDefault="004F4D2E"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4F4D2E" w:rsidRPr="0090483B" w:rsidRDefault="004F4D2E"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r w:rsidR="00064652" w:rsidRPr="0090483B" w:rsidTr="0090483B">
        <w:tc>
          <w:tcPr>
            <w:tcW w:w="1745" w:type="dxa"/>
          </w:tcPr>
          <w:p w:rsidR="00064652" w:rsidRPr="0090483B" w:rsidRDefault="00064652"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 xml:space="preserve">Будинки, споруди та передавальні </w:t>
            </w:r>
            <w:proofErr w:type="spellStart"/>
            <w:r w:rsidRPr="0090483B">
              <w:rPr>
                <w:rFonts w:ascii="Courier New" w:hAnsi="Courier New" w:cs="Courier New"/>
                <w:color w:val="000000"/>
                <w:sz w:val="18"/>
                <w:szCs w:val="18"/>
                <w:lang w:val="uk-UA"/>
              </w:rPr>
              <w:t>пристр</w:t>
            </w:r>
            <w:proofErr w:type="spellEnd"/>
            <w:r w:rsidRPr="0090483B">
              <w:rPr>
                <w:rFonts w:ascii="Courier New" w:hAnsi="Courier New" w:cs="Courier New"/>
                <w:color w:val="000000"/>
                <w:sz w:val="18"/>
                <w:szCs w:val="18"/>
                <w:lang w:val="uk-UA"/>
              </w:rPr>
              <w:t>.</w:t>
            </w:r>
          </w:p>
        </w:tc>
        <w:tc>
          <w:tcPr>
            <w:tcW w:w="1465" w:type="dxa"/>
            <w:vAlign w:val="center"/>
          </w:tcPr>
          <w:p w:rsidR="00064652" w:rsidRPr="0090483B" w:rsidRDefault="00064652" w:rsidP="0090483B">
            <w:pPr>
              <w:jc w:val="right"/>
              <w:rPr>
                <w:sz w:val="18"/>
                <w:szCs w:val="18"/>
                <w:lang w:val="uk-UA"/>
              </w:rPr>
            </w:pPr>
            <w:r w:rsidRPr="0090483B">
              <w:rPr>
                <w:sz w:val="18"/>
                <w:szCs w:val="18"/>
                <w:lang w:val="uk-UA"/>
              </w:rPr>
              <w:t>-</w:t>
            </w:r>
          </w:p>
        </w:tc>
        <w:tc>
          <w:tcPr>
            <w:tcW w:w="670" w:type="dxa"/>
            <w:vAlign w:val="center"/>
          </w:tcPr>
          <w:p w:rsidR="00064652" w:rsidRPr="0090483B" w:rsidRDefault="00064652" w:rsidP="0090483B">
            <w:pPr>
              <w:jc w:val="right"/>
              <w:rPr>
                <w:sz w:val="18"/>
                <w:szCs w:val="18"/>
                <w:lang w:val="uk-UA"/>
              </w:rPr>
            </w:pPr>
            <w:r w:rsidRPr="0090483B">
              <w:rPr>
                <w:sz w:val="18"/>
                <w:szCs w:val="18"/>
                <w:lang w:val="uk-UA"/>
              </w:rPr>
              <w:t>-</w:t>
            </w:r>
          </w:p>
        </w:tc>
        <w:tc>
          <w:tcPr>
            <w:tcW w:w="1081" w:type="dxa"/>
            <w:vAlign w:val="center"/>
          </w:tcPr>
          <w:p w:rsidR="00064652" w:rsidRPr="0090483B" w:rsidRDefault="00064652" w:rsidP="0090483B">
            <w:pPr>
              <w:jc w:val="right"/>
              <w:rPr>
                <w:sz w:val="18"/>
                <w:szCs w:val="18"/>
                <w:lang w:val="uk-UA"/>
              </w:rPr>
            </w:pPr>
            <w:r w:rsidRPr="0090483B">
              <w:rPr>
                <w:sz w:val="18"/>
                <w:szCs w:val="18"/>
                <w:lang w:val="uk-UA"/>
              </w:rPr>
              <w:t>-</w:t>
            </w:r>
          </w:p>
        </w:tc>
        <w:tc>
          <w:tcPr>
            <w:tcW w:w="1465" w:type="dxa"/>
          </w:tcPr>
          <w:p w:rsidR="00064652" w:rsidRPr="0090483B" w:rsidRDefault="00064652"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064652" w:rsidRPr="0090483B" w:rsidRDefault="00064652"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064652" w:rsidRPr="0090483B" w:rsidRDefault="00064652"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064652" w:rsidRPr="0090483B" w:rsidRDefault="00064652"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vAlign w:val="bottom"/>
          </w:tcPr>
          <w:p w:rsidR="00064652" w:rsidRPr="0090483B" w:rsidRDefault="00064652" w:rsidP="0090483B">
            <w:pPr>
              <w:jc w:val="right"/>
              <w:rPr>
                <w:sz w:val="18"/>
                <w:szCs w:val="18"/>
                <w:lang w:val="uk-UA"/>
              </w:rPr>
            </w:pPr>
            <w:r w:rsidRPr="0090483B">
              <w:rPr>
                <w:sz w:val="18"/>
                <w:szCs w:val="18"/>
                <w:lang w:val="uk-UA"/>
              </w:rPr>
              <w:t>-</w:t>
            </w:r>
          </w:p>
        </w:tc>
        <w:tc>
          <w:tcPr>
            <w:tcW w:w="1297" w:type="dxa"/>
          </w:tcPr>
          <w:p w:rsidR="00064652" w:rsidRPr="0090483B" w:rsidRDefault="00064652"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064652" w:rsidRPr="0090483B" w:rsidRDefault="00064652"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064652" w:rsidRPr="0090483B" w:rsidRDefault="00064652"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r w:rsidR="0033396B" w:rsidRPr="0090483B" w:rsidTr="0090483B">
        <w:tc>
          <w:tcPr>
            <w:tcW w:w="1745" w:type="dxa"/>
          </w:tcPr>
          <w:p w:rsidR="0033396B" w:rsidRPr="0090483B" w:rsidRDefault="0033396B"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Машини та обладнання</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66</w:t>
            </w:r>
          </w:p>
        </w:tc>
        <w:tc>
          <w:tcPr>
            <w:tcW w:w="670"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34</w:t>
            </w:r>
          </w:p>
        </w:tc>
        <w:tc>
          <w:tcPr>
            <w:tcW w:w="1081" w:type="dxa"/>
          </w:tcPr>
          <w:p w:rsidR="0033396B" w:rsidRPr="0090483B" w:rsidRDefault="0033396B" w:rsidP="0090483B">
            <w:pPr>
              <w:jc w:val="right"/>
              <w:rPr>
                <w:sz w:val="18"/>
                <w:szCs w:val="18"/>
                <w:lang w:val="uk-UA"/>
              </w:rPr>
            </w:pPr>
            <w:r>
              <w:rPr>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p>
        </w:tc>
        <w:tc>
          <w:tcPr>
            <w:tcW w:w="937" w:type="dxa"/>
          </w:tcPr>
          <w:p w:rsidR="0033396B" w:rsidRPr="0090483B" w:rsidRDefault="0033396B" w:rsidP="0090483B">
            <w:pPr>
              <w:jc w:val="right"/>
              <w:rPr>
                <w:rFonts w:ascii="Courier New" w:hAnsi="Courier New" w:cs="Courier New"/>
                <w:color w:val="000000"/>
                <w:sz w:val="18"/>
                <w:szCs w:val="18"/>
                <w:lang w:val="uk-UA"/>
              </w:rPr>
            </w:pPr>
          </w:p>
        </w:tc>
        <w:tc>
          <w:tcPr>
            <w:tcW w:w="1405" w:type="dxa"/>
            <w:vAlign w:val="bottom"/>
          </w:tcPr>
          <w:p w:rsidR="0033396B" w:rsidRPr="0090483B" w:rsidRDefault="0033396B" w:rsidP="0033396B">
            <w:pPr>
              <w:jc w:val="right"/>
              <w:rPr>
                <w:sz w:val="18"/>
                <w:szCs w:val="18"/>
                <w:lang w:val="uk-UA"/>
              </w:rPr>
            </w:pPr>
            <w:r w:rsidRPr="0090483B">
              <w:rPr>
                <w:sz w:val="18"/>
                <w:szCs w:val="18"/>
                <w:lang w:val="uk-UA"/>
              </w:rPr>
              <w:t>1</w:t>
            </w:r>
            <w:r>
              <w:rPr>
                <w:sz w:val="18"/>
                <w:szCs w:val="18"/>
                <w:lang w:val="uk-UA"/>
              </w:rPr>
              <w:t>0</w:t>
            </w:r>
          </w:p>
        </w:tc>
        <w:tc>
          <w:tcPr>
            <w:tcW w:w="129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66</w:t>
            </w:r>
          </w:p>
        </w:tc>
        <w:tc>
          <w:tcPr>
            <w:tcW w:w="1065"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44</w:t>
            </w:r>
          </w:p>
        </w:tc>
      </w:tr>
      <w:tr w:rsidR="0033396B" w:rsidRPr="0090483B" w:rsidTr="0090483B">
        <w:tc>
          <w:tcPr>
            <w:tcW w:w="1745" w:type="dxa"/>
          </w:tcPr>
          <w:p w:rsidR="0033396B" w:rsidRPr="0090483B" w:rsidRDefault="0033396B"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Транспортні засоби</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vAlign w:val="bottom"/>
          </w:tcPr>
          <w:p w:rsidR="0033396B" w:rsidRPr="0090483B" w:rsidRDefault="0033396B" w:rsidP="0090483B">
            <w:pPr>
              <w:jc w:val="right"/>
              <w:rPr>
                <w:sz w:val="18"/>
                <w:szCs w:val="18"/>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vAlign w:val="bottom"/>
          </w:tcPr>
          <w:p w:rsidR="0033396B" w:rsidRPr="0090483B" w:rsidRDefault="0033396B" w:rsidP="0090483B">
            <w:pPr>
              <w:jc w:val="right"/>
              <w:rPr>
                <w:sz w:val="18"/>
                <w:szCs w:val="18"/>
                <w:lang w:val="uk-UA"/>
              </w:rPr>
            </w:pPr>
            <w:r w:rsidRPr="0090483B">
              <w:rPr>
                <w:sz w:val="18"/>
                <w:szCs w:val="18"/>
                <w:lang w:val="uk-UA"/>
              </w:rPr>
              <w:t>-</w:t>
            </w:r>
          </w:p>
        </w:tc>
        <w:tc>
          <w:tcPr>
            <w:tcW w:w="129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33396B" w:rsidRPr="0090483B" w:rsidRDefault="0033396B" w:rsidP="0090483B">
            <w:pPr>
              <w:jc w:val="right"/>
              <w:rPr>
                <w:rFonts w:ascii="Courier New" w:hAnsi="Courier New" w:cs="Courier New"/>
                <w:color w:val="000000"/>
                <w:sz w:val="18"/>
                <w:szCs w:val="18"/>
                <w:lang w:val="uk-UA"/>
              </w:rPr>
            </w:pPr>
          </w:p>
        </w:tc>
      </w:tr>
      <w:tr w:rsidR="0033396B" w:rsidRPr="0090483B" w:rsidTr="0090483B">
        <w:tc>
          <w:tcPr>
            <w:tcW w:w="1745" w:type="dxa"/>
          </w:tcPr>
          <w:p w:rsidR="0033396B" w:rsidRPr="0090483B" w:rsidRDefault="0033396B"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Інструменти, прилади, інвентар (меблі)</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15</w:t>
            </w:r>
          </w:p>
        </w:tc>
        <w:tc>
          <w:tcPr>
            <w:tcW w:w="670"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12</w:t>
            </w:r>
          </w:p>
        </w:tc>
        <w:tc>
          <w:tcPr>
            <w:tcW w:w="1081"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p>
        </w:tc>
        <w:tc>
          <w:tcPr>
            <w:tcW w:w="937" w:type="dxa"/>
          </w:tcPr>
          <w:p w:rsidR="0033396B" w:rsidRPr="0090483B" w:rsidRDefault="0033396B" w:rsidP="0090483B">
            <w:pPr>
              <w:jc w:val="right"/>
              <w:rPr>
                <w:rFonts w:ascii="Courier New" w:hAnsi="Courier New" w:cs="Courier New"/>
                <w:color w:val="000000"/>
                <w:sz w:val="18"/>
                <w:szCs w:val="18"/>
                <w:lang w:val="uk-UA"/>
              </w:rPr>
            </w:pPr>
          </w:p>
        </w:tc>
        <w:tc>
          <w:tcPr>
            <w:tcW w:w="1405"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2</w:t>
            </w:r>
          </w:p>
        </w:tc>
        <w:tc>
          <w:tcPr>
            <w:tcW w:w="129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15</w:t>
            </w:r>
          </w:p>
        </w:tc>
        <w:tc>
          <w:tcPr>
            <w:tcW w:w="1065"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14</w:t>
            </w:r>
          </w:p>
        </w:tc>
      </w:tr>
      <w:tr w:rsidR="0033396B" w:rsidRPr="0090483B" w:rsidTr="0090483B">
        <w:tc>
          <w:tcPr>
            <w:tcW w:w="1745" w:type="dxa"/>
          </w:tcPr>
          <w:p w:rsidR="0033396B" w:rsidRPr="0090483B" w:rsidRDefault="0033396B"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Інші основні засоби</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9</w:t>
            </w:r>
          </w:p>
        </w:tc>
        <w:tc>
          <w:tcPr>
            <w:tcW w:w="670"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4</w:t>
            </w:r>
          </w:p>
        </w:tc>
        <w:tc>
          <w:tcPr>
            <w:tcW w:w="1081"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1</w:t>
            </w:r>
          </w:p>
        </w:tc>
        <w:tc>
          <w:tcPr>
            <w:tcW w:w="129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9</w:t>
            </w:r>
          </w:p>
        </w:tc>
        <w:tc>
          <w:tcPr>
            <w:tcW w:w="1065"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5</w:t>
            </w:r>
          </w:p>
        </w:tc>
      </w:tr>
      <w:tr w:rsidR="0033396B" w:rsidRPr="0090483B" w:rsidTr="0090483B">
        <w:tc>
          <w:tcPr>
            <w:tcW w:w="1745" w:type="dxa"/>
          </w:tcPr>
          <w:p w:rsidR="0033396B" w:rsidRPr="0090483B" w:rsidRDefault="0033396B" w:rsidP="00113513">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Разом</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90</w:t>
            </w:r>
          </w:p>
        </w:tc>
        <w:tc>
          <w:tcPr>
            <w:tcW w:w="670"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50</w:t>
            </w:r>
          </w:p>
        </w:tc>
        <w:tc>
          <w:tcPr>
            <w:tcW w:w="1081"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90483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33396B" w:rsidRPr="0090483B" w:rsidRDefault="0033396B" w:rsidP="0033396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1</w:t>
            </w:r>
            <w:r>
              <w:rPr>
                <w:rFonts w:ascii="Courier New" w:hAnsi="Courier New" w:cs="Courier New"/>
                <w:color w:val="000000"/>
                <w:sz w:val="18"/>
                <w:szCs w:val="18"/>
                <w:lang w:val="uk-UA"/>
              </w:rPr>
              <w:t>3</w:t>
            </w:r>
          </w:p>
        </w:tc>
        <w:tc>
          <w:tcPr>
            <w:tcW w:w="1297" w:type="dxa"/>
          </w:tcPr>
          <w:p w:rsidR="0033396B" w:rsidRPr="0090483B" w:rsidRDefault="0033396B" w:rsidP="0090483B">
            <w:pPr>
              <w:jc w:val="right"/>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33396B" w:rsidRPr="0090483B" w:rsidRDefault="0033396B" w:rsidP="0033396B">
            <w:pPr>
              <w:jc w:val="right"/>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90</w:t>
            </w:r>
          </w:p>
        </w:tc>
        <w:tc>
          <w:tcPr>
            <w:tcW w:w="1065" w:type="dxa"/>
          </w:tcPr>
          <w:p w:rsidR="0033396B" w:rsidRPr="0090483B" w:rsidRDefault="0033396B" w:rsidP="0090483B">
            <w:pPr>
              <w:jc w:val="right"/>
              <w:rPr>
                <w:rFonts w:ascii="Courier New" w:hAnsi="Courier New" w:cs="Courier New"/>
                <w:color w:val="000000"/>
                <w:sz w:val="18"/>
                <w:szCs w:val="18"/>
                <w:lang w:val="uk-UA"/>
              </w:rPr>
            </w:pPr>
            <w:r>
              <w:rPr>
                <w:rFonts w:ascii="Courier New" w:hAnsi="Courier New" w:cs="Courier New"/>
                <w:color w:val="000000"/>
                <w:sz w:val="18"/>
                <w:szCs w:val="18"/>
                <w:lang w:val="uk-UA"/>
              </w:rPr>
              <w:t>63</w:t>
            </w:r>
          </w:p>
        </w:tc>
      </w:tr>
    </w:tbl>
    <w:p w:rsidR="00522753" w:rsidRDefault="00522753" w:rsidP="00522753">
      <w:pPr>
        <w:ind w:left="360"/>
        <w:rPr>
          <w:lang w:val="uk-UA"/>
        </w:rPr>
      </w:pPr>
      <w:r w:rsidRPr="00E6105A">
        <w:rPr>
          <w:lang w:val="uk-UA"/>
        </w:rPr>
        <w:t xml:space="preserve">у т.ч. повністю </w:t>
      </w:r>
      <w:proofErr w:type="spellStart"/>
      <w:r w:rsidRPr="00E6105A">
        <w:rPr>
          <w:lang w:val="uk-UA"/>
        </w:rPr>
        <w:t>замортизовані</w:t>
      </w:r>
      <w:proofErr w:type="spellEnd"/>
      <w:r w:rsidRPr="00E6105A">
        <w:rPr>
          <w:lang w:val="uk-UA"/>
        </w:rPr>
        <w:t xml:space="preserve"> активи:</w:t>
      </w:r>
    </w:p>
    <w:tbl>
      <w:tblPr>
        <w:tblW w:w="6840" w:type="dxa"/>
        <w:tblInd w:w="93" w:type="dxa"/>
        <w:tblLook w:val="0000"/>
      </w:tblPr>
      <w:tblGrid>
        <w:gridCol w:w="5800"/>
        <w:gridCol w:w="1040"/>
      </w:tblGrid>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Будинки, споруди та передавальні пристрої          </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Машини та обладнання                               </w:t>
            </w:r>
          </w:p>
        </w:tc>
        <w:tc>
          <w:tcPr>
            <w:tcW w:w="1040" w:type="dxa"/>
            <w:tcBorders>
              <w:top w:val="nil"/>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Транспортні засоби                                 </w:t>
            </w:r>
          </w:p>
        </w:tc>
        <w:tc>
          <w:tcPr>
            <w:tcW w:w="1040" w:type="dxa"/>
            <w:tcBorders>
              <w:top w:val="nil"/>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Інструменти, прилади, інвентар (меблі)             </w:t>
            </w:r>
          </w:p>
        </w:tc>
        <w:tc>
          <w:tcPr>
            <w:tcW w:w="1040" w:type="dxa"/>
            <w:tcBorders>
              <w:top w:val="nil"/>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Інші основні засоби                                </w:t>
            </w:r>
          </w:p>
        </w:tc>
        <w:tc>
          <w:tcPr>
            <w:tcW w:w="1040" w:type="dxa"/>
            <w:tcBorders>
              <w:top w:val="nil"/>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r w:rsidR="00522753" w:rsidRPr="00E6105A" w:rsidTr="00113513">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22753" w:rsidRPr="00E6105A" w:rsidRDefault="00522753" w:rsidP="00113513">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Разом                                              </w:t>
            </w:r>
          </w:p>
        </w:tc>
        <w:tc>
          <w:tcPr>
            <w:tcW w:w="1040" w:type="dxa"/>
            <w:tcBorders>
              <w:top w:val="nil"/>
              <w:left w:val="nil"/>
              <w:bottom w:val="single" w:sz="4" w:space="0" w:color="auto"/>
              <w:right w:val="single" w:sz="4" w:space="0" w:color="auto"/>
            </w:tcBorders>
            <w:shd w:val="clear" w:color="auto" w:fill="auto"/>
            <w:noWrap/>
            <w:vAlign w:val="bottom"/>
          </w:tcPr>
          <w:p w:rsidR="00522753" w:rsidRPr="00E6105A" w:rsidRDefault="00522753" w:rsidP="00255C58">
            <w:pPr>
              <w:jc w:val="right"/>
              <w:rPr>
                <w:rFonts w:ascii="Calibri" w:hAnsi="Calibri"/>
                <w:color w:val="000000"/>
                <w:sz w:val="22"/>
                <w:szCs w:val="22"/>
                <w:lang w:val="uk-UA"/>
              </w:rPr>
            </w:pPr>
            <w:r w:rsidRPr="00E6105A">
              <w:rPr>
                <w:rFonts w:ascii="Calibri" w:hAnsi="Calibri"/>
                <w:color w:val="000000"/>
                <w:sz w:val="22"/>
                <w:szCs w:val="22"/>
                <w:lang w:val="uk-UA"/>
              </w:rPr>
              <w:t> </w:t>
            </w:r>
            <w:r w:rsidR="00255C58">
              <w:rPr>
                <w:rFonts w:ascii="Calibri" w:hAnsi="Calibri"/>
                <w:color w:val="000000"/>
                <w:sz w:val="22"/>
                <w:szCs w:val="22"/>
                <w:lang w:val="uk-UA"/>
              </w:rPr>
              <w:t>-</w:t>
            </w:r>
          </w:p>
        </w:tc>
      </w:tr>
    </w:tbl>
    <w:p w:rsidR="00C04763" w:rsidRDefault="00C04763" w:rsidP="00ED1F77">
      <w:pPr>
        <w:ind w:left="360"/>
        <w:rPr>
          <w:lang w:val="uk-UA"/>
        </w:rPr>
      </w:pPr>
    </w:p>
    <w:p w:rsidR="00E6105A" w:rsidRDefault="00327979" w:rsidP="00ED1F77">
      <w:pPr>
        <w:ind w:left="360"/>
        <w:rPr>
          <w:lang w:val="uk-UA"/>
        </w:rPr>
      </w:pPr>
      <w:r>
        <w:rPr>
          <w:lang w:val="uk-UA"/>
        </w:rPr>
        <w:t xml:space="preserve">12. </w:t>
      </w:r>
      <w:r w:rsidR="00E6105A">
        <w:rPr>
          <w:lang w:val="uk-UA"/>
        </w:rPr>
        <w:t>Нематеріальні активи</w:t>
      </w:r>
    </w:p>
    <w:p w:rsidR="00E6105A" w:rsidRDefault="00E6105A" w:rsidP="00E6105A">
      <w:pPr>
        <w:rPr>
          <w:rFonts w:ascii="Courier New" w:hAnsi="Courier New" w:cs="Courier New"/>
          <w:color w:val="000000"/>
          <w:sz w:val="16"/>
          <w:szCs w:val="16"/>
        </w:rPr>
      </w:pPr>
      <w:r>
        <w:rPr>
          <w:rFonts w:ascii="Courier New" w:hAnsi="Courier New" w:cs="Courier New"/>
          <w:color w:val="000000"/>
          <w:sz w:val="16"/>
          <w:szCs w:val="16"/>
        </w:rPr>
        <w:t xml:space="preserve">                                                                          </w:t>
      </w:r>
    </w:p>
    <w:p w:rsidR="00E6105A" w:rsidRDefault="00E6105A" w:rsidP="00E6105A">
      <w:pPr>
        <w:rPr>
          <w:rFonts w:ascii="Courier New" w:hAnsi="Courier New" w:cs="Courier New"/>
          <w:color w:val="000000"/>
          <w:sz w:val="18"/>
          <w:szCs w:val="1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465"/>
        <w:gridCol w:w="670"/>
        <w:gridCol w:w="1081"/>
        <w:gridCol w:w="1465"/>
        <w:gridCol w:w="726"/>
        <w:gridCol w:w="1465"/>
        <w:gridCol w:w="937"/>
        <w:gridCol w:w="1405"/>
        <w:gridCol w:w="1297"/>
        <w:gridCol w:w="1465"/>
        <w:gridCol w:w="1065"/>
      </w:tblGrid>
      <w:tr w:rsidR="00E6105A" w:rsidRPr="0090483B" w:rsidTr="0090483B">
        <w:tc>
          <w:tcPr>
            <w:tcW w:w="1745" w:type="dxa"/>
            <w:vMerge w:val="restart"/>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Найменування</w:t>
            </w:r>
          </w:p>
        </w:tc>
        <w:tc>
          <w:tcPr>
            <w:tcW w:w="2135" w:type="dxa"/>
            <w:gridSpan w:val="2"/>
          </w:tcPr>
          <w:p w:rsidR="00E6105A" w:rsidRPr="0090483B" w:rsidRDefault="0089281F"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1.01.201</w:t>
            </w:r>
            <w:r w:rsidR="0033396B">
              <w:rPr>
                <w:rFonts w:ascii="Courier New" w:hAnsi="Courier New" w:cs="Courier New"/>
                <w:color w:val="000000"/>
                <w:sz w:val="18"/>
                <w:szCs w:val="18"/>
                <w:lang w:val="uk-UA"/>
              </w:rPr>
              <w:t>7</w:t>
            </w:r>
          </w:p>
        </w:tc>
        <w:tc>
          <w:tcPr>
            <w:tcW w:w="1081" w:type="dxa"/>
            <w:vMerge w:val="restart"/>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Надійшло за рік</w:t>
            </w:r>
          </w:p>
        </w:tc>
        <w:tc>
          <w:tcPr>
            <w:tcW w:w="2191" w:type="dxa"/>
            <w:gridSpan w:val="2"/>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Переоцінка (дооцінка +; уцінка -)</w:t>
            </w:r>
          </w:p>
        </w:tc>
        <w:tc>
          <w:tcPr>
            <w:tcW w:w="2402" w:type="dxa"/>
            <w:gridSpan w:val="2"/>
          </w:tcPr>
          <w:p w:rsidR="00E6105A" w:rsidRPr="0090483B" w:rsidRDefault="00E6105A"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Вибуло за рік</w:t>
            </w:r>
          </w:p>
        </w:tc>
        <w:tc>
          <w:tcPr>
            <w:tcW w:w="1405" w:type="dxa"/>
            <w:vMerge w:val="restart"/>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Нараховано амортизації за рік</w:t>
            </w:r>
          </w:p>
        </w:tc>
        <w:tc>
          <w:tcPr>
            <w:tcW w:w="1297" w:type="dxa"/>
            <w:vMerge w:val="restart"/>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Втрати від зменшення корисності</w:t>
            </w:r>
          </w:p>
        </w:tc>
        <w:tc>
          <w:tcPr>
            <w:tcW w:w="2530" w:type="dxa"/>
            <w:gridSpan w:val="2"/>
          </w:tcPr>
          <w:p w:rsidR="00E6105A" w:rsidRPr="0090483B" w:rsidRDefault="0089281F" w:rsidP="0033396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31.12.201</w:t>
            </w:r>
            <w:r w:rsidR="0033396B">
              <w:rPr>
                <w:rFonts w:ascii="Courier New" w:hAnsi="Courier New" w:cs="Courier New"/>
                <w:color w:val="000000"/>
                <w:sz w:val="18"/>
                <w:szCs w:val="18"/>
                <w:lang w:val="uk-UA"/>
              </w:rPr>
              <w:t>7</w:t>
            </w:r>
          </w:p>
        </w:tc>
      </w:tr>
      <w:tr w:rsidR="00E6105A" w:rsidRPr="0090483B" w:rsidTr="0090483B">
        <w:tc>
          <w:tcPr>
            <w:tcW w:w="1745" w:type="dxa"/>
            <w:vMerge/>
          </w:tcPr>
          <w:p w:rsidR="00E6105A" w:rsidRPr="0090483B" w:rsidRDefault="00E6105A" w:rsidP="002A0EF1">
            <w:pPr>
              <w:rPr>
                <w:rFonts w:ascii="Courier New" w:hAnsi="Courier New" w:cs="Courier New"/>
                <w:color w:val="000000"/>
                <w:sz w:val="18"/>
                <w:szCs w:val="18"/>
                <w:lang w:val="uk-UA"/>
              </w:rPr>
            </w:pPr>
          </w:p>
        </w:tc>
        <w:tc>
          <w:tcPr>
            <w:tcW w:w="1465" w:type="dxa"/>
          </w:tcPr>
          <w:p w:rsidR="00E6105A" w:rsidRPr="0090483B" w:rsidRDefault="00E6105A" w:rsidP="002A0EF1">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E6105A" w:rsidRPr="0090483B" w:rsidRDefault="00E6105A" w:rsidP="002A0EF1">
            <w:pPr>
              <w:rPr>
                <w:rFonts w:ascii="Courier New" w:hAnsi="Courier New" w:cs="Courier New"/>
                <w:color w:val="000000"/>
                <w:sz w:val="18"/>
                <w:szCs w:val="18"/>
                <w:lang w:val="uk-UA"/>
              </w:rPr>
            </w:pPr>
          </w:p>
        </w:tc>
        <w:tc>
          <w:tcPr>
            <w:tcW w:w="670"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081" w:type="dxa"/>
            <w:vMerge/>
          </w:tcPr>
          <w:p w:rsidR="00E6105A" w:rsidRPr="0090483B" w:rsidRDefault="00E6105A" w:rsidP="002A0EF1">
            <w:pPr>
              <w:rPr>
                <w:rFonts w:ascii="Courier New" w:hAnsi="Courier New" w:cs="Courier New"/>
                <w:color w:val="000000"/>
                <w:sz w:val="18"/>
                <w:szCs w:val="18"/>
                <w:lang w:val="uk-UA"/>
              </w:rPr>
            </w:pPr>
          </w:p>
        </w:tc>
        <w:tc>
          <w:tcPr>
            <w:tcW w:w="1465" w:type="dxa"/>
          </w:tcPr>
          <w:p w:rsidR="00E6105A" w:rsidRPr="0090483B" w:rsidRDefault="00E6105A" w:rsidP="002A0EF1">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E6105A" w:rsidRPr="0090483B" w:rsidRDefault="00E6105A" w:rsidP="002A0EF1">
            <w:pPr>
              <w:rPr>
                <w:rFonts w:ascii="Courier New" w:hAnsi="Courier New" w:cs="Courier New"/>
                <w:color w:val="000000"/>
                <w:sz w:val="18"/>
                <w:szCs w:val="18"/>
                <w:lang w:val="uk-UA"/>
              </w:rPr>
            </w:pPr>
          </w:p>
        </w:tc>
        <w:tc>
          <w:tcPr>
            <w:tcW w:w="726"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465" w:type="dxa"/>
          </w:tcPr>
          <w:p w:rsidR="00E6105A" w:rsidRPr="0090483B" w:rsidRDefault="00E6105A" w:rsidP="002A0EF1">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E6105A" w:rsidRPr="0090483B" w:rsidRDefault="00E6105A" w:rsidP="002A0EF1">
            <w:pPr>
              <w:rPr>
                <w:rFonts w:ascii="Courier New" w:hAnsi="Courier New" w:cs="Courier New"/>
                <w:color w:val="000000"/>
                <w:sz w:val="18"/>
                <w:szCs w:val="18"/>
                <w:lang w:val="uk-UA"/>
              </w:rPr>
            </w:pPr>
          </w:p>
        </w:tc>
        <w:tc>
          <w:tcPr>
            <w:tcW w:w="937"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c>
          <w:tcPr>
            <w:tcW w:w="1405" w:type="dxa"/>
            <w:vMerge/>
          </w:tcPr>
          <w:p w:rsidR="00E6105A" w:rsidRPr="0090483B" w:rsidRDefault="00E6105A" w:rsidP="002A0EF1">
            <w:pPr>
              <w:rPr>
                <w:rFonts w:ascii="Courier New" w:hAnsi="Courier New" w:cs="Courier New"/>
                <w:color w:val="000000"/>
                <w:sz w:val="18"/>
                <w:szCs w:val="18"/>
                <w:lang w:val="uk-UA"/>
              </w:rPr>
            </w:pPr>
          </w:p>
        </w:tc>
        <w:tc>
          <w:tcPr>
            <w:tcW w:w="1297" w:type="dxa"/>
            <w:vMerge/>
          </w:tcPr>
          <w:p w:rsidR="00E6105A" w:rsidRPr="0090483B" w:rsidRDefault="00E6105A" w:rsidP="002A0EF1">
            <w:pPr>
              <w:rPr>
                <w:rFonts w:ascii="Courier New" w:hAnsi="Courier New" w:cs="Courier New"/>
                <w:color w:val="000000"/>
                <w:sz w:val="18"/>
                <w:szCs w:val="18"/>
                <w:lang w:val="uk-UA"/>
              </w:rPr>
            </w:pPr>
          </w:p>
        </w:tc>
        <w:tc>
          <w:tcPr>
            <w:tcW w:w="1465" w:type="dxa"/>
          </w:tcPr>
          <w:p w:rsidR="00E6105A" w:rsidRPr="0090483B" w:rsidRDefault="00E6105A" w:rsidP="002A0EF1">
            <w:pPr>
              <w:rPr>
                <w:rFonts w:ascii="Courier New" w:hAnsi="Courier New" w:cs="Courier New"/>
                <w:color w:val="000000"/>
                <w:sz w:val="16"/>
                <w:szCs w:val="16"/>
              </w:rPr>
            </w:pPr>
            <w:proofErr w:type="spellStart"/>
            <w:r w:rsidRPr="0090483B">
              <w:rPr>
                <w:rFonts w:ascii="Courier New" w:hAnsi="Courier New" w:cs="Courier New"/>
                <w:color w:val="000000"/>
                <w:sz w:val="16"/>
                <w:szCs w:val="16"/>
              </w:rPr>
              <w:t>Первісна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переоцінена</w:t>
            </w:r>
            <w:proofErr w:type="spellEnd"/>
            <w:r w:rsidRPr="0090483B">
              <w:rPr>
                <w:rFonts w:ascii="Courier New" w:hAnsi="Courier New" w:cs="Courier New"/>
                <w:color w:val="000000"/>
                <w:sz w:val="16"/>
                <w:szCs w:val="16"/>
              </w:rPr>
              <w:t xml:space="preserve">) </w:t>
            </w:r>
            <w:proofErr w:type="spellStart"/>
            <w:r w:rsidRPr="0090483B">
              <w:rPr>
                <w:rFonts w:ascii="Courier New" w:hAnsi="Courier New" w:cs="Courier New"/>
                <w:color w:val="000000"/>
                <w:sz w:val="16"/>
                <w:szCs w:val="16"/>
              </w:rPr>
              <w:t>вартість</w:t>
            </w:r>
            <w:proofErr w:type="spellEnd"/>
          </w:p>
          <w:p w:rsidR="00E6105A" w:rsidRPr="0090483B" w:rsidRDefault="00E6105A" w:rsidP="002A0EF1">
            <w:pPr>
              <w:rPr>
                <w:rFonts w:ascii="Courier New" w:hAnsi="Courier New" w:cs="Courier New"/>
                <w:color w:val="000000"/>
                <w:sz w:val="18"/>
                <w:szCs w:val="18"/>
                <w:lang w:val="uk-UA"/>
              </w:rPr>
            </w:pPr>
          </w:p>
        </w:tc>
        <w:tc>
          <w:tcPr>
            <w:tcW w:w="106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Знос</w:t>
            </w:r>
          </w:p>
        </w:tc>
      </w:tr>
      <w:tr w:rsidR="00E6105A" w:rsidRPr="0090483B" w:rsidTr="0090483B">
        <w:tc>
          <w:tcPr>
            <w:tcW w:w="174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Права користування майном</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29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r w:rsidR="00E6105A" w:rsidRPr="0090483B" w:rsidTr="0090483B">
        <w:tc>
          <w:tcPr>
            <w:tcW w:w="174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lastRenderedPageBreak/>
              <w:t>Права на знаки для товарів і послуг</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29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r w:rsidR="00E6105A" w:rsidRPr="0090483B" w:rsidTr="0090483B">
        <w:tc>
          <w:tcPr>
            <w:tcW w:w="174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Авторські та суміжні з ними права</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29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1065"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r>
      <w:tr w:rsidR="00E6105A" w:rsidRPr="0090483B" w:rsidTr="0090483B">
        <w:tc>
          <w:tcPr>
            <w:tcW w:w="174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Інші нематеріальні активи</w:t>
            </w:r>
          </w:p>
        </w:tc>
        <w:tc>
          <w:tcPr>
            <w:tcW w:w="1465" w:type="dxa"/>
          </w:tcPr>
          <w:p w:rsidR="00E6105A" w:rsidRPr="0090483B" w:rsidRDefault="0033396B" w:rsidP="0090483B">
            <w:pPr>
              <w:jc w:val="center"/>
              <w:rPr>
                <w:rFonts w:ascii="Courier New" w:hAnsi="Courier New" w:cs="Courier New"/>
                <w:color w:val="000000"/>
                <w:sz w:val="16"/>
                <w:szCs w:val="16"/>
                <w:lang w:val="uk-UA"/>
              </w:rPr>
            </w:pPr>
            <w:r>
              <w:rPr>
                <w:rFonts w:ascii="Courier New" w:hAnsi="Courier New" w:cs="Courier New"/>
                <w:color w:val="000000"/>
                <w:sz w:val="16"/>
                <w:szCs w:val="16"/>
                <w:lang w:val="uk-UA"/>
              </w:rPr>
              <w:t>-</w:t>
            </w:r>
          </w:p>
        </w:tc>
        <w:tc>
          <w:tcPr>
            <w:tcW w:w="670" w:type="dxa"/>
          </w:tcPr>
          <w:p w:rsidR="00E6105A" w:rsidRPr="0090483B" w:rsidRDefault="0089281F"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E6105A" w:rsidRPr="0090483B" w:rsidRDefault="0033396B"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4</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2</w:t>
            </w:r>
          </w:p>
        </w:tc>
        <w:tc>
          <w:tcPr>
            <w:tcW w:w="1465" w:type="dxa"/>
          </w:tcPr>
          <w:p w:rsidR="00E6105A" w:rsidRPr="0090483B" w:rsidRDefault="0089281F"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E6105A" w:rsidRPr="0090483B" w:rsidRDefault="0033396B"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w:t>
            </w:r>
          </w:p>
        </w:tc>
        <w:tc>
          <w:tcPr>
            <w:tcW w:w="1405" w:type="dxa"/>
          </w:tcPr>
          <w:p w:rsidR="00E6105A" w:rsidRPr="0090483B" w:rsidRDefault="0033396B"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1</w:t>
            </w:r>
          </w:p>
        </w:tc>
        <w:tc>
          <w:tcPr>
            <w:tcW w:w="129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33396B" w:rsidP="0090483B">
            <w:pPr>
              <w:jc w:val="center"/>
              <w:rPr>
                <w:rFonts w:ascii="Courier New" w:hAnsi="Courier New" w:cs="Courier New"/>
                <w:color w:val="000000"/>
                <w:sz w:val="16"/>
                <w:szCs w:val="16"/>
                <w:lang w:val="uk-UA"/>
              </w:rPr>
            </w:pPr>
            <w:r>
              <w:rPr>
                <w:rFonts w:ascii="Courier New" w:hAnsi="Courier New" w:cs="Courier New"/>
                <w:color w:val="000000"/>
                <w:sz w:val="16"/>
                <w:szCs w:val="16"/>
                <w:lang w:val="uk-UA"/>
              </w:rPr>
              <w:t>4</w:t>
            </w:r>
          </w:p>
        </w:tc>
        <w:tc>
          <w:tcPr>
            <w:tcW w:w="1065"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3</w:t>
            </w:r>
          </w:p>
        </w:tc>
      </w:tr>
      <w:tr w:rsidR="00E6105A" w:rsidRPr="0090483B" w:rsidTr="0090483B">
        <w:tc>
          <w:tcPr>
            <w:tcW w:w="1745" w:type="dxa"/>
          </w:tcPr>
          <w:p w:rsidR="00E6105A" w:rsidRPr="0090483B" w:rsidRDefault="00E6105A" w:rsidP="002A0EF1">
            <w:pP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Разом</w:t>
            </w:r>
          </w:p>
        </w:tc>
        <w:tc>
          <w:tcPr>
            <w:tcW w:w="1465" w:type="dxa"/>
          </w:tcPr>
          <w:p w:rsidR="00E6105A" w:rsidRPr="0090483B" w:rsidRDefault="0089281F"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670" w:type="dxa"/>
          </w:tcPr>
          <w:p w:rsidR="00E6105A" w:rsidRPr="0090483B" w:rsidRDefault="0089281F"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081"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4</w:t>
            </w:r>
          </w:p>
        </w:tc>
        <w:tc>
          <w:tcPr>
            <w:tcW w:w="1465" w:type="dxa"/>
          </w:tcPr>
          <w:p w:rsidR="00E6105A" w:rsidRPr="0090483B" w:rsidRDefault="00E55D83"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726"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2</w:t>
            </w:r>
          </w:p>
        </w:tc>
        <w:tc>
          <w:tcPr>
            <w:tcW w:w="1465" w:type="dxa"/>
          </w:tcPr>
          <w:p w:rsidR="00E6105A" w:rsidRPr="0090483B" w:rsidRDefault="0089281F"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w:t>
            </w:r>
          </w:p>
        </w:tc>
        <w:tc>
          <w:tcPr>
            <w:tcW w:w="937" w:type="dxa"/>
          </w:tcPr>
          <w:p w:rsidR="00E6105A" w:rsidRPr="0090483B" w:rsidRDefault="0089281F"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05"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1</w:t>
            </w:r>
          </w:p>
        </w:tc>
        <w:tc>
          <w:tcPr>
            <w:tcW w:w="1297" w:type="dxa"/>
          </w:tcPr>
          <w:p w:rsidR="00E6105A" w:rsidRPr="0090483B" w:rsidRDefault="00E55D83" w:rsidP="0090483B">
            <w:pPr>
              <w:jc w:val="center"/>
              <w:rPr>
                <w:rFonts w:ascii="Courier New" w:hAnsi="Courier New" w:cs="Courier New"/>
                <w:color w:val="000000"/>
                <w:sz w:val="18"/>
                <w:szCs w:val="18"/>
                <w:lang w:val="uk-UA"/>
              </w:rPr>
            </w:pPr>
            <w:r w:rsidRPr="0090483B">
              <w:rPr>
                <w:rFonts w:ascii="Courier New" w:hAnsi="Courier New" w:cs="Courier New"/>
                <w:color w:val="000000"/>
                <w:sz w:val="18"/>
                <w:szCs w:val="18"/>
                <w:lang w:val="uk-UA"/>
              </w:rPr>
              <w:t>-</w:t>
            </w:r>
          </w:p>
        </w:tc>
        <w:tc>
          <w:tcPr>
            <w:tcW w:w="1465" w:type="dxa"/>
          </w:tcPr>
          <w:p w:rsidR="00E6105A" w:rsidRPr="0090483B" w:rsidRDefault="00E24EFA" w:rsidP="0090483B">
            <w:pPr>
              <w:jc w:val="center"/>
              <w:rPr>
                <w:rFonts w:ascii="Courier New" w:hAnsi="Courier New" w:cs="Courier New"/>
                <w:color w:val="000000"/>
                <w:sz w:val="16"/>
                <w:szCs w:val="16"/>
                <w:lang w:val="uk-UA"/>
              </w:rPr>
            </w:pPr>
            <w:r>
              <w:rPr>
                <w:rFonts w:ascii="Courier New" w:hAnsi="Courier New" w:cs="Courier New"/>
                <w:color w:val="000000"/>
                <w:sz w:val="16"/>
                <w:szCs w:val="16"/>
                <w:lang w:val="uk-UA"/>
              </w:rPr>
              <w:t>4</w:t>
            </w:r>
          </w:p>
        </w:tc>
        <w:tc>
          <w:tcPr>
            <w:tcW w:w="1065" w:type="dxa"/>
          </w:tcPr>
          <w:p w:rsidR="00E6105A" w:rsidRPr="0090483B" w:rsidRDefault="00E24EFA" w:rsidP="0090483B">
            <w:pPr>
              <w:jc w:val="center"/>
              <w:rPr>
                <w:rFonts w:ascii="Courier New" w:hAnsi="Courier New" w:cs="Courier New"/>
                <w:color w:val="000000"/>
                <w:sz w:val="18"/>
                <w:szCs w:val="18"/>
                <w:lang w:val="uk-UA"/>
              </w:rPr>
            </w:pPr>
            <w:r>
              <w:rPr>
                <w:rFonts w:ascii="Courier New" w:hAnsi="Courier New" w:cs="Courier New"/>
                <w:color w:val="000000"/>
                <w:sz w:val="18"/>
                <w:szCs w:val="18"/>
                <w:lang w:val="uk-UA"/>
              </w:rPr>
              <w:t>3</w:t>
            </w:r>
          </w:p>
        </w:tc>
      </w:tr>
    </w:tbl>
    <w:p w:rsidR="00E6105A" w:rsidRDefault="00E6105A" w:rsidP="00E6105A">
      <w:pPr>
        <w:ind w:left="360"/>
        <w:rPr>
          <w:lang w:val="uk-UA"/>
        </w:rPr>
      </w:pPr>
    </w:p>
    <w:p w:rsidR="00E6105A" w:rsidRDefault="00E6105A" w:rsidP="00E6105A">
      <w:pPr>
        <w:ind w:left="360"/>
        <w:rPr>
          <w:lang w:val="uk-UA"/>
        </w:rPr>
      </w:pPr>
      <w:r w:rsidRPr="00E6105A">
        <w:rPr>
          <w:lang w:val="uk-UA"/>
        </w:rPr>
        <w:t xml:space="preserve">у т.ч. повністю </w:t>
      </w:r>
      <w:proofErr w:type="spellStart"/>
      <w:r w:rsidRPr="00E6105A">
        <w:rPr>
          <w:lang w:val="uk-UA"/>
        </w:rPr>
        <w:t>замортизовані</w:t>
      </w:r>
      <w:proofErr w:type="spellEnd"/>
      <w:r w:rsidRPr="00E6105A">
        <w:rPr>
          <w:lang w:val="uk-UA"/>
        </w:rPr>
        <w:t xml:space="preserve"> активи:</w:t>
      </w:r>
    </w:p>
    <w:tbl>
      <w:tblPr>
        <w:tblW w:w="6840" w:type="dxa"/>
        <w:tblInd w:w="93" w:type="dxa"/>
        <w:tblLook w:val="0000"/>
      </w:tblPr>
      <w:tblGrid>
        <w:gridCol w:w="5800"/>
        <w:gridCol w:w="1040"/>
      </w:tblGrid>
      <w:tr w:rsidR="00E6105A" w:rsidRPr="00E6105A" w:rsidTr="002A0EF1">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tcPr>
          <w:p w:rsidR="00E6105A" w:rsidRPr="00E6105A" w:rsidRDefault="00E6105A" w:rsidP="002A0EF1">
            <w:pPr>
              <w:rPr>
                <w:rFonts w:ascii="Courier New" w:hAnsi="Courier New" w:cs="Courier New"/>
                <w:color w:val="000000"/>
                <w:sz w:val="18"/>
                <w:szCs w:val="18"/>
                <w:lang w:val="uk-UA"/>
              </w:rPr>
            </w:pPr>
            <w:r w:rsidRPr="00E6105A">
              <w:rPr>
                <w:rFonts w:ascii="Courier New" w:hAnsi="Courier New" w:cs="Courier New"/>
                <w:color w:val="000000"/>
                <w:sz w:val="18"/>
                <w:szCs w:val="18"/>
                <w:lang w:val="uk-UA"/>
              </w:rPr>
              <w:t>Права користування майном</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E6105A" w:rsidRPr="00E6105A" w:rsidRDefault="00E55D83" w:rsidP="00E55D83">
            <w:pPr>
              <w:jc w:val="center"/>
              <w:rPr>
                <w:rFonts w:ascii="Calibri" w:hAnsi="Calibri"/>
                <w:color w:val="000000"/>
                <w:sz w:val="22"/>
                <w:szCs w:val="22"/>
                <w:lang w:val="uk-UA"/>
              </w:rPr>
            </w:pPr>
            <w:r>
              <w:rPr>
                <w:rFonts w:ascii="Calibri" w:hAnsi="Calibri"/>
                <w:color w:val="000000"/>
                <w:sz w:val="22"/>
                <w:szCs w:val="22"/>
                <w:lang w:val="uk-UA"/>
              </w:rPr>
              <w:t>-</w:t>
            </w:r>
          </w:p>
        </w:tc>
      </w:tr>
      <w:tr w:rsidR="00E6105A" w:rsidRPr="00E6105A" w:rsidTr="002A0EF1">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tcPr>
          <w:p w:rsidR="00E6105A" w:rsidRPr="00E6105A" w:rsidRDefault="00E6105A" w:rsidP="002A0EF1">
            <w:pPr>
              <w:rPr>
                <w:rFonts w:ascii="Courier New" w:hAnsi="Courier New" w:cs="Courier New"/>
                <w:color w:val="000000"/>
                <w:sz w:val="18"/>
                <w:szCs w:val="18"/>
                <w:lang w:val="uk-UA"/>
              </w:rPr>
            </w:pPr>
            <w:r w:rsidRPr="00E6105A">
              <w:rPr>
                <w:rFonts w:ascii="Courier New" w:hAnsi="Courier New" w:cs="Courier New"/>
                <w:color w:val="000000"/>
                <w:sz w:val="18"/>
                <w:szCs w:val="18"/>
                <w:lang w:val="uk-UA"/>
              </w:rPr>
              <w:t>Права на знаки для товарів і послуг</w:t>
            </w:r>
          </w:p>
        </w:tc>
        <w:tc>
          <w:tcPr>
            <w:tcW w:w="1040" w:type="dxa"/>
            <w:tcBorders>
              <w:top w:val="nil"/>
              <w:left w:val="nil"/>
              <w:bottom w:val="single" w:sz="4" w:space="0" w:color="auto"/>
              <w:right w:val="single" w:sz="4" w:space="0" w:color="auto"/>
            </w:tcBorders>
            <w:shd w:val="clear" w:color="auto" w:fill="auto"/>
            <w:noWrap/>
            <w:vAlign w:val="bottom"/>
          </w:tcPr>
          <w:p w:rsidR="00E6105A" w:rsidRPr="00E6105A" w:rsidRDefault="00E55D83" w:rsidP="00E55D83">
            <w:pPr>
              <w:jc w:val="center"/>
              <w:rPr>
                <w:rFonts w:ascii="Calibri" w:hAnsi="Calibri"/>
                <w:color w:val="000000"/>
                <w:sz w:val="22"/>
                <w:szCs w:val="22"/>
                <w:lang w:val="uk-UA"/>
              </w:rPr>
            </w:pPr>
            <w:r>
              <w:rPr>
                <w:rFonts w:ascii="Calibri" w:hAnsi="Calibri"/>
                <w:color w:val="000000"/>
                <w:sz w:val="22"/>
                <w:szCs w:val="22"/>
                <w:lang w:val="uk-UA"/>
              </w:rPr>
              <w:t>-</w:t>
            </w:r>
          </w:p>
        </w:tc>
      </w:tr>
      <w:tr w:rsidR="00E6105A" w:rsidRPr="00E6105A" w:rsidTr="002A0EF1">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tcPr>
          <w:p w:rsidR="00E6105A" w:rsidRPr="00E6105A" w:rsidRDefault="00E6105A" w:rsidP="002A0EF1">
            <w:pPr>
              <w:rPr>
                <w:rFonts w:ascii="Courier New" w:hAnsi="Courier New" w:cs="Courier New"/>
                <w:color w:val="000000"/>
                <w:sz w:val="18"/>
                <w:szCs w:val="18"/>
                <w:lang w:val="uk-UA"/>
              </w:rPr>
            </w:pPr>
            <w:r w:rsidRPr="00E6105A">
              <w:rPr>
                <w:rFonts w:ascii="Courier New" w:hAnsi="Courier New" w:cs="Courier New"/>
                <w:color w:val="000000"/>
                <w:sz w:val="18"/>
                <w:szCs w:val="18"/>
                <w:lang w:val="uk-UA"/>
              </w:rPr>
              <w:t>Авторські та суміжні з ними права</w:t>
            </w:r>
          </w:p>
        </w:tc>
        <w:tc>
          <w:tcPr>
            <w:tcW w:w="1040" w:type="dxa"/>
            <w:tcBorders>
              <w:top w:val="nil"/>
              <w:left w:val="nil"/>
              <w:bottom w:val="single" w:sz="4" w:space="0" w:color="auto"/>
              <w:right w:val="single" w:sz="4" w:space="0" w:color="auto"/>
            </w:tcBorders>
            <w:shd w:val="clear" w:color="auto" w:fill="auto"/>
            <w:noWrap/>
            <w:vAlign w:val="bottom"/>
          </w:tcPr>
          <w:p w:rsidR="00E6105A" w:rsidRPr="00E6105A" w:rsidRDefault="00E55D83" w:rsidP="00E55D83">
            <w:pPr>
              <w:jc w:val="center"/>
              <w:rPr>
                <w:rFonts w:ascii="Calibri" w:hAnsi="Calibri"/>
                <w:color w:val="000000"/>
                <w:sz w:val="22"/>
                <w:szCs w:val="22"/>
                <w:lang w:val="uk-UA"/>
              </w:rPr>
            </w:pPr>
            <w:r>
              <w:rPr>
                <w:rFonts w:ascii="Calibri" w:hAnsi="Calibri"/>
                <w:color w:val="000000"/>
                <w:sz w:val="22"/>
                <w:szCs w:val="22"/>
                <w:lang w:val="uk-UA"/>
              </w:rPr>
              <w:t>-</w:t>
            </w:r>
          </w:p>
        </w:tc>
      </w:tr>
      <w:tr w:rsidR="00E6105A" w:rsidRPr="00E6105A" w:rsidTr="002A0EF1">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tcPr>
          <w:p w:rsidR="00E6105A" w:rsidRPr="00E6105A" w:rsidRDefault="00E6105A" w:rsidP="002A0EF1">
            <w:pPr>
              <w:rPr>
                <w:rFonts w:ascii="Courier New" w:hAnsi="Courier New" w:cs="Courier New"/>
                <w:color w:val="000000"/>
                <w:sz w:val="18"/>
                <w:szCs w:val="18"/>
                <w:lang w:val="uk-UA"/>
              </w:rPr>
            </w:pPr>
            <w:r w:rsidRPr="00E6105A">
              <w:rPr>
                <w:rFonts w:ascii="Courier New" w:hAnsi="Courier New" w:cs="Courier New"/>
                <w:color w:val="000000"/>
                <w:sz w:val="18"/>
                <w:szCs w:val="18"/>
                <w:lang w:val="uk-UA"/>
              </w:rPr>
              <w:t>Інші нематеріальні активи</w:t>
            </w:r>
          </w:p>
        </w:tc>
        <w:tc>
          <w:tcPr>
            <w:tcW w:w="1040" w:type="dxa"/>
            <w:tcBorders>
              <w:top w:val="nil"/>
              <w:left w:val="nil"/>
              <w:bottom w:val="single" w:sz="4" w:space="0" w:color="auto"/>
              <w:right w:val="single" w:sz="4" w:space="0" w:color="auto"/>
            </w:tcBorders>
            <w:shd w:val="clear" w:color="auto" w:fill="auto"/>
            <w:noWrap/>
            <w:vAlign w:val="bottom"/>
          </w:tcPr>
          <w:p w:rsidR="00E6105A" w:rsidRPr="00E6105A" w:rsidRDefault="00E55D83" w:rsidP="00E55D83">
            <w:pPr>
              <w:jc w:val="center"/>
              <w:rPr>
                <w:rFonts w:ascii="Calibri" w:hAnsi="Calibri"/>
                <w:color w:val="000000"/>
                <w:sz w:val="22"/>
                <w:szCs w:val="22"/>
                <w:lang w:val="uk-UA"/>
              </w:rPr>
            </w:pPr>
            <w:r>
              <w:rPr>
                <w:rFonts w:ascii="Calibri" w:hAnsi="Calibri"/>
                <w:color w:val="000000"/>
                <w:sz w:val="22"/>
                <w:szCs w:val="22"/>
                <w:lang w:val="uk-UA"/>
              </w:rPr>
              <w:t>-</w:t>
            </w:r>
          </w:p>
        </w:tc>
      </w:tr>
      <w:tr w:rsidR="00E6105A" w:rsidRPr="00E6105A" w:rsidTr="002A0EF1">
        <w:trPr>
          <w:trHeight w:val="300"/>
        </w:trPr>
        <w:tc>
          <w:tcPr>
            <w:tcW w:w="58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6105A" w:rsidRPr="00E6105A" w:rsidRDefault="00E6105A" w:rsidP="002A0EF1">
            <w:pPr>
              <w:rPr>
                <w:rFonts w:ascii="Courier New" w:hAnsi="Courier New" w:cs="Courier New"/>
                <w:color w:val="000000"/>
                <w:sz w:val="16"/>
                <w:szCs w:val="16"/>
                <w:lang w:val="uk-UA"/>
              </w:rPr>
            </w:pPr>
            <w:r w:rsidRPr="00E6105A">
              <w:rPr>
                <w:rFonts w:ascii="Courier New" w:hAnsi="Courier New" w:cs="Courier New"/>
                <w:color w:val="000000"/>
                <w:sz w:val="16"/>
                <w:szCs w:val="16"/>
                <w:lang w:val="uk-UA"/>
              </w:rPr>
              <w:t xml:space="preserve">Разом                                              </w:t>
            </w:r>
          </w:p>
        </w:tc>
        <w:tc>
          <w:tcPr>
            <w:tcW w:w="1040" w:type="dxa"/>
            <w:tcBorders>
              <w:top w:val="nil"/>
              <w:left w:val="nil"/>
              <w:bottom w:val="single" w:sz="4" w:space="0" w:color="auto"/>
              <w:right w:val="single" w:sz="4" w:space="0" w:color="auto"/>
            </w:tcBorders>
            <w:shd w:val="clear" w:color="auto" w:fill="auto"/>
            <w:noWrap/>
            <w:vAlign w:val="bottom"/>
          </w:tcPr>
          <w:p w:rsidR="00E6105A" w:rsidRPr="00E6105A" w:rsidRDefault="00E55D83" w:rsidP="00E55D83">
            <w:pPr>
              <w:jc w:val="center"/>
              <w:rPr>
                <w:rFonts w:ascii="Calibri" w:hAnsi="Calibri"/>
                <w:color w:val="000000"/>
                <w:sz w:val="22"/>
                <w:szCs w:val="22"/>
                <w:lang w:val="uk-UA"/>
              </w:rPr>
            </w:pPr>
            <w:r>
              <w:rPr>
                <w:rFonts w:ascii="Calibri" w:hAnsi="Calibri"/>
                <w:color w:val="000000"/>
                <w:sz w:val="22"/>
                <w:szCs w:val="22"/>
                <w:lang w:val="uk-UA"/>
              </w:rPr>
              <w:t>-</w:t>
            </w:r>
          </w:p>
        </w:tc>
      </w:tr>
    </w:tbl>
    <w:p w:rsidR="00E6105A" w:rsidRDefault="00E6105A" w:rsidP="00ED1F77">
      <w:pPr>
        <w:ind w:left="360"/>
        <w:rPr>
          <w:lang w:val="uk-UA"/>
        </w:rPr>
      </w:pPr>
    </w:p>
    <w:p w:rsidR="00E6105A" w:rsidRDefault="00327979" w:rsidP="00ED1F77">
      <w:pPr>
        <w:ind w:left="360"/>
        <w:rPr>
          <w:lang w:val="uk-UA"/>
        </w:rPr>
      </w:pPr>
      <w:r>
        <w:rPr>
          <w:lang w:val="uk-UA"/>
        </w:rPr>
        <w:t xml:space="preserve">13. </w:t>
      </w:r>
      <w:r w:rsidR="00E6105A">
        <w:rPr>
          <w:lang w:val="uk-UA"/>
        </w:rPr>
        <w:t xml:space="preserve">Незавершені капітальні </w:t>
      </w:r>
      <w:r w:rsidR="002A0EF1">
        <w:rPr>
          <w:lang w:val="uk-UA"/>
        </w:rPr>
        <w:t>інвестиції</w:t>
      </w:r>
    </w:p>
    <w:p w:rsidR="002A0EF1" w:rsidRDefault="002A0EF1" w:rsidP="00ED1F77">
      <w:pPr>
        <w:ind w:left="36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1580"/>
        <w:gridCol w:w="2464"/>
        <w:gridCol w:w="2464"/>
        <w:gridCol w:w="2465"/>
        <w:gridCol w:w="2465"/>
      </w:tblGrid>
      <w:tr w:rsidR="002A0EF1" w:rsidRPr="0090483B" w:rsidTr="0090483B">
        <w:tc>
          <w:tcPr>
            <w:tcW w:w="3348" w:type="dxa"/>
          </w:tcPr>
          <w:p w:rsidR="002A0EF1" w:rsidRPr="0090483B" w:rsidRDefault="002A0EF1" w:rsidP="00ED1F77">
            <w:pPr>
              <w:rPr>
                <w:lang w:val="uk-UA"/>
              </w:rPr>
            </w:pPr>
            <w:r w:rsidRPr="0090483B">
              <w:rPr>
                <w:lang w:val="uk-UA"/>
              </w:rPr>
              <w:t>Найменування</w:t>
            </w:r>
          </w:p>
        </w:tc>
        <w:tc>
          <w:tcPr>
            <w:tcW w:w="1580" w:type="dxa"/>
            <w:vAlign w:val="center"/>
          </w:tcPr>
          <w:p w:rsidR="002A0EF1" w:rsidRPr="0090483B" w:rsidRDefault="002A0EF1" w:rsidP="0033396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201</w:t>
            </w:r>
            <w:r w:rsidR="0033396B">
              <w:rPr>
                <w:rFonts w:ascii="Courier New" w:hAnsi="Courier New" w:cs="Courier New"/>
                <w:color w:val="000000"/>
                <w:sz w:val="16"/>
                <w:szCs w:val="16"/>
                <w:lang w:val="uk-UA"/>
              </w:rPr>
              <w:t>6</w:t>
            </w:r>
          </w:p>
        </w:tc>
        <w:tc>
          <w:tcPr>
            <w:tcW w:w="2464" w:type="dxa"/>
            <w:vAlign w:val="center"/>
          </w:tcPr>
          <w:p w:rsidR="002A0EF1" w:rsidRPr="0090483B" w:rsidRDefault="002A0EF1"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Надходження</w:t>
            </w:r>
          </w:p>
        </w:tc>
        <w:tc>
          <w:tcPr>
            <w:tcW w:w="2464" w:type="dxa"/>
            <w:vAlign w:val="center"/>
          </w:tcPr>
          <w:p w:rsidR="002A0EF1" w:rsidRPr="0090483B" w:rsidRDefault="002A0EF1"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Переміщення</w:t>
            </w:r>
          </w:p>
        </w:tc>
        <w:tc>
          <w:tcPr>
            <w:tcW w:w="2465" w:type="dxa"/>
            <w:vAlign w:val="center"/>
          </w:tcPr>
          <w:p w:rsidR="002A0EF1" w:rsidRPr="0090483B" w:rsidRDefault="002A0EF1" w:rsidP="0090483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Вибуття</w:t>
            </w:r>
          </w:p>
        </w:tc>
        <w:tc>
          <w:tcPr>
            <w:tcW w:w="2465" w:type="dxa"/>
            <w:vAlign w:val="center"/>
          </w:tcPr>
          <w:p w:rsidR="002A0EF1" w:rsidRPr="0090483B" w:rsidRDefault="0089281F" w:rsidP="0033396B">
            <w:pPr>
              <w:jc w:val="center"/>
              <w:rPr>
                <w:rFonts w:ascii="Courier New" w:hAnsi="Courier New" w:cs="Courier New"/>
                <w:color w:val="000000"/>
                <w:sz w:val="16"/>
                <w:szCs w:val="16"/>
                <w:lang w:val="uk-UA"/>
              </w:rPr>
            </w:pPr>
            <w:r w:rsidRPr="0090483B">
              <w:rPr>
                <w:rFonts w:ascii="Courier New" w:hAnsi="Courier New" w:cs="Courier New"/>
                <w:color w:val="000000"/>
                <w:sz w:val="16"/>
                <w:szCs w:val="16"/>
                <w:lang w:val="uk-UA"/>
              </w:rPr>
              <w:t>201</w:t>
            </w:r>
            <w:r w:rsidR="0033396B">
              <w:rPr>
                <w:rFonts w:ascii="Courier New" w:hAnsi="Courier New" w:cs="Courier New"/>
                <w:color w:val="000000"/>
                <w:sz w:val="16"/>
                <w:szCs w:val="16"/>
                <w:lang w:val="uk-UA"/>
              </w:rPr>
              <w:t>7</w:t>
            </w:r>
          </w:p>
        </w:tc>
      </w:tr>
      <w:tr w:rsidR="002A0EF1" w:rsidRPr="0090483B" w:rsidTr="0090483B">
        <w:tc>
          <w:tcPr>
            <w:tcW w:w="3348" w:type="dxa"/>
          </w:tcPr>
          <w:p w:rsidR="002A0EF1" w:rsidRPr="0090483B" w:rsidRDefault="002A0EF1" w:rsidP="00ED1F77">
            <w:pPr>
              <w:rPr>
                <w:lang w:val="uk-UA"/>
              </w:rPr>
            </w:pPr>
            <w:r w:rsidRPr="0090483B">
              <w:rPr>
                <w:lang w:val="uk-UA"/>
              </w:rPr>
              <w:t>Капітальне будівництво</w:t>
            </w:r>
          </w:p>
        </w:tc>
        <w:tc>
          <w:tcPr>
            <w:tcW w:w="1580" w:type="dxa"/>
          </w:tcPr>
          <w:p w:rsidR="002A0EF1" w:rsidRPr="0090483B" w:rsidRDefault="00C57BB7" w:rsidP="0090483B">
            <w:pPr>
              <w:jc w:val="center"/>
              <w:rPr>
                <w:lang w:val="uk-UA"/>
              </w:rPr>
            </w:pPr>
            <w:r w:rsidRPr="0090483B">
              <w:rPr>
                <w:lang w:val="uk-UA"/>
              </w:rPr>
              <w:t>-</w:t>
            </w:r>
          </w:p>
        </w:tc>
        <w:tc>
          <w:tcPr>
            <w:tcW w:w="2464" w:type="dxa"/>
          </w:tcPr>
          <w:p w:rsidR="002A0EF1" w:rsidRPr="0090483B" w:rsidRDefault="00C57BB7" w:rsidP="0090483B">
            <w:pPr>
              <w:jc w:val="center"/>
              <w:rPr>
                <w:lang w:val="uk-UA"/>
              </w:rPr>
            </w:pPr>
            <w:r w:rsidRPr="0090483B">
              <w:rPr>
                <w:lang w:val="uk-UA"/>
              </w:rPr>
              <w:t>-</w:t>
            </w:r>
          </w:p>
        </w:tc>
        <w:tc>
          <w:tcPr>
            <w:tcW w:w="2464" w:type="dxa"/>
          </w:tcPr>
          <w:p w:rsidR="002A0EF1" w:rsidRPr="0090483B" w:rsidRDefault="00C57BB7" w:rsidP="0090483B">
            <w:pPr>
              <w:jc w:val="center"/>
              <w:rPr>
                <w:lang w:val="uk-UA"/>
              </w:rPr>
            </w:pPr>
            <w:r w:rsidRPr="0090483B">
              <w:rPr>
                <w:lang w:val="uk-UA"/>
              </w:rPr>
              <w:t>-</w:t>
            </w:r>
          </w:p>
        </w:tc>
        <w:tc>
          <w:tcPr>
            <w:tcW w:w="2465" w:type="dxa"/>
          </w:tcPr>
          <w:p w:rsidR="002A0EF1" w:rsidRPr="0090483B" w:rsidRDefault="00C57BB7" w:rsidP="0090483B">
            <w:pPr>
              <w:jc w:val="center"/>
              <w:rPr>
                <w:lang w:val="uk-UA"/>
              </w:rPr>
            </w:pPr>
            <w:r w:rsidRPr="0090483B">
              <w:rPr>
                <w:lang w:val="uk-UA"/>
              </w:rPr>
              <w:t>-</w:t>
            </w:r>
          </w:p>
        </w:tc>
        <w:tc>
          <w:tcPr>
            <w:tcW w:w="2465" w:type="dxa"/>
          </w:tcPr>
          <w:p w:rsidR="002A0EF1" w:rsidRPr="0090483B" w:rsidRDefault="00C57BB7" w:rsidP="0090483B">
            <w:pPr>
              <w:jc w:val="center"/>
              <w:rPr>
                <w:lang w:val="uk-UA"/>
              </w:rPr>
            </w:pPr>
            <w:r w:rsidRPr="0090483B">
              <w:rPr>
                <w:lang w:val="uk-UA"/>
              </w:rPr>
              <w:t>-</w:t>
            </w:r>
          </w:p>
        </w:tc>
      </w:tr>
    </w:tbl>
    <w:p w:rsidR="002A0EF1" w:rsidRDefault="002A0EF1" w:rsidP="00ED1F77">
      <w:pPr>
        <w:ind w:left="360"/>
        <w:rPr>
          <w:lang w:val="uk-UA"/>
        </w:rPr>
      </w:pPr>
    </w:p>
    <w:p w:rsidR="000F1317" w:rsidRDefault="00327979" w:rsidP="00ED1F77">
      <w:pPr>
        <w:ind w:left="360"/>
        <w:rPr>
          <w:lang w:val="uk-UA"/>
        </w:rPr>
      </w:pPr>
      <w:r>
        <w:rPr>
          <w:lang w:val="uk-UA"/>
        </w:rPr>
        <w:t xml:space="preserve">14. </w:t>
      </w:r>
      <w:r w:rsidR="000F1317" w:rsidRPr="000F1317">
        <w:rPr>
          <w:lang w:val="uk-UA"/>
        </w:rPr>
        <w:t>РЕЗЕРВИ ПІД ЗМЕНШЕННЯ КОРИСНОСТІ НА ЗАБОРГОВАНІСТЬ ЗА</w:t>
      </w:r>
      <w:r w:rsidR="000F1317">
        <w:rPr>
          <w:lang w:val="uk-UA"/>
        </w:rPr>
        <w:t xml:space="preserve"> </w:t>
      </w:r>
      <w:r w:rsidR="000F1317" w:rsidRPr="000F1317">
        <w:rPr>
          <w:lang w:val="uk-UA"/>
        </w:rPr>
        <w:t>НЕПОВЕРНЕНИМИ КРЕДИТАМИ, НАДАНИМИ ЧЛЕНАМ КРЕДИТНОЇ СПІЛКИ</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520"/>
        <w:gridCol w:w="2232"/>
      </w:tblGrid>
      <w:tr w:rsidR="000F1317" w:rsidRPr="0090483B" w:rsidTr="0090483B">
        <w:tc>
          <w:tcPr>
            <w:tcW w:w="4968" w:type="dxa"/>
            <w:vMerge w:val="restart"/>
          </w:tcPr>
          <w:p w:rsidR="000F1317" w:rsidRPr="0090483B" w:rsidRDefault="000F1317" w:rsidP="000F1317">
            <w:pPr>
              <w:rPr>
                <w:lang w:val="uk-UA"/>
              </w:rPr>
            </w:pPr>
          </w:p>
        </w:tc>
        <w:tc>
          <w:tcPr>
            <w:tcW w:w="4752" w:type="dxa"/>
            <w:gridSpan w:val="2"/>
          </w:tcPr>
          <w:p w:rsidR="000F1317" w:rsidRPr="0090483B" w:rsidRDefault="000F1317" w:rsidP="0090483B">
            <w:pPr>
              <w:jc w:val="center"/>
              <w:rPr>
                <w:lang w:val="uk-UA"/>
              </w:rPr>
            </w:pPr>
            <w:r w:rsidRPr="0090483B">
              <w:rPr>
                <w:lang w:val="uk-UA"/>
              </w:rPr>
              <w:t>Станом на:</w:t>
            </w:r>
          </w:p>
        </w:tc>
      </w:tr>
      <w:tr w:rsidR="00DF1CC1" w:rsidRPr="0090483B" w:rsidTr="0090483B">
        <w:tc>
          <w:tcPr>
            <w:tcW w:w="4968" w:type="dxa"/>
            <w:vMerge/>
          </w:tcPr>
          <w:p w:rsidR="00DF1CC1" w:rsidRPr="0090483B" w:rsidRDefault="00DF1CC1" w:rsidP="000F1317">
            <w:pPr>
              <w:rPr>
                <w:lang w:val="uk-UA"/>
              </w:rPr>
            </w:pPr>
          </w:p>
        </w:tc>
        <w:tc>
          <w:tcPr>
            <w:tcW w:w="2520" w:type="dxa"/>
          </w:tcPr>
          <w:p w:rsidR="00DF1CC1" w:rsidRPr="0090483B" w:rsidRDefault="00DF1CC1" w:rsidP="0033396B">
            <w:pPr>
              <w:jc w:val="center"/>
              <w:rPr>
                <w:lang w:val="uk-UA"/>
              </w:rPr>
            </w:pPr>
            <w:r w:rsidRPr="0090483B">
              <w:rPr>
                <w:lang w:val="uk-UA"/>
              </w:rPr>
              <w:t>201</w:t>
            </w:r>
            <w:r w:rsidR="0033396B">
              <w:rPr>
                <w:lang w:val="uk-UA"/>
              </w:rPr>
              <w:t>7</w:t>
            </w:r>
            <w:r w:rsidRPr="0090483B">
              <w:rPr>
                <w:lang w:val="uk-UA"/>
              </w:rPr>
              <w:t xml:space="preserve"> р.</w:t>
            </w:r>
          </w:p>
        </w:tc>
        <w:tc>
          <w:tcPr>
            <w:tcW w:w="2232" w:type="dxa"/>
          </w:tcPr>
          <w:p w:rsidR="00DF1CC1" w:rsidRPr="0090483B" w:rsidRDefault="00DF1CC1" w:rsidP="0033396B">
            <w:pPr>
              <w:jc w:val="center"/>
              <w:rPr>
                <w:lang w:val="uk-UA"/>
              </w:rPr>
            </w:pPr>
            <w:r w:rsidRPr="0090483B">
              <w:rPr>
                <w:lang w:val="uk-UA"/>
              </w:rPr>
              <w:t>201</w:t>
            </w:r>
            <w:r w:rsidR="0033396B">
              <w:rPr>
                <w:lang w:val="uk-UA"/>
              </w:rPr>
              <w:t>6</w:t>
            </w:r>
            <w:r w:rsidRPr="0090483B">
              <w:rPr>
                <w:lang w:val="uk-UA"/>
              </w:rPr>
              <w:t xml:space="preserve"> р.</w:t>
            </w:r>
          </w:p>
        </w:tc>
      </w:tr>
      <w:tr w:rsidR="0033396B" w:rsidRPr="0090483B" w:rsidTr="0090483B">
        <w:tc>
          <w:tcPr>
            <w:tcW w:w="4968"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На початок року        </w:t>
            </w:r>
          </w:p>
        </w:tc>
        <w:tc>
          <w:tcPr>
            <w:tcW w:w="2520" w:type="dxa"/>
          </w:tcPr>
          <w:p w:rsidR="0033396B" w:rsidRPr="0090483B" w:rsidRDefault="0033396B" w:rsidP="0090483B">
            <w:pPr>
              <w:jc w:val="right"/>
              <w:rPr>
                <w:lang w:val="uk-UA"/>
              </w:rPr>
            </w:pPr>
            <w:r>
              <w:rPr>
                <w:lang w:val="uk-UA"/>
              </w:rPr>
              <w:t>191</w:t>
            </w:r>
          </w:p>
        </w:tc>
        <w:tc>
          <w:tcPr>
            <w:tcW w:w="2232" w:type="dxa"/>
          </w:tcPr>
          <w:p w:rsidR="0033396B" w:rsidRPr="0090483B" w:rsidRDefault="0033396B" w:rsidP="0033396B">
            <w:pPr>
              <w:jc w:val="right"/>
              <w:rPr>
                <w:lang w:val="uk-UA"/>
              </w:rPr>
            </w:pPr>
            <w:r w:rsidRPr="0090483B">
              <w:rPr>
                <w:lang w:val="uk-UA"/>
              </w:rPr>
              <w:t>232</w:t>
            </w:r>
          </w:p>
        </w:tc>
      </w:tr>
      <w:tr w:rsidR="0033396B" w:rsidRPr="0090483B" w:rsidTr="0090483B">
        <w:tc>
          <w:tcPr>
            <w:tcW w:w="4968" w:type="dxa"/>
            <w:vAlign w:val="center"/>
          </w:tcPr>
          <w:p w:rsidR="0033396B" w:rsidRPr="0090483B" w:rsidRDefault="0033396B">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106</w:t>
            </w:r>
          </w:p>
        </w:tc>
        <w:tc>
          <w:tcPr>
            <w:tcW w:w="2232" w:type="dxa"/>
          </w:tcPr>
          <w:p w:rsidR="0033396B" w:rsidRPr="0090483B" w:rsidRDefault="0033396B" w:rsidP="0033396B">
            <w:pPr>
              <w:jc w:val="right"/>
              <w:rPr>
                <w:lang w:val="uk-UA"/>
              </w:rPr>
            </w:pPr>
            <w:r w:rsidRPr="0090483B">
              <w:rPr>
                <w:lang w:val="uk-UA"/>
              </w:rPr>
              <w:t>85</w:t>
            </w:r>
          </w:p>
        </w:tc>
      </w:tr>
      <w:tr w:rsidR="0033396B" w:rsidRPr="0090483B" w:rsidTr="0090483B">
        <w:tc>
          <w:tcPr>
            <w:tcW w:w="4968" w:type="dxa"/>
            <w:vAlign w:val="center"/>
          </w:tcPr>
          <w:p w:rsidR="0033396B" w:rsidRPr="0090483B" w:rsidRDefault="0033396B">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w:t>
            </w:r>
          </w:p>
        </w:tc>
        <w:tc>
          <w:tcPr>
            <w:tcW w:w="2232" w:type="dxa"/>
          </w:tcPr>
          <w:p w:rsidR="0033396B" w:rsidRPr="0090483B" w:rsidRDefault="0033396B" w:rsidP="0033396B">
            <w:pPr>
              <w:jc w:val="right"/>
              <w:rPr>
                <w:lang w:val="uk-UA"/>
              </w:rPr>
            </w:pPr>
            <w:r w:rsidRPr="0090483B">
              <w:rPr>
                <w:lang w:val="uk-UA"/>
              </w:rPr>
              <w:t>-</w:t>
            </w:r>
          </w:p>
        </w:tc>
      </w:tr>
      <w:tr w:rsidR="0033396B" w:rsidRPr="0090483B" w:rsidTr="0090483B">
        <w:tc>
          <w:tcPr>
            <w:tcW w:w="4968"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100</w:t>
            </w:r>
          </w:p>
        </w:tc>
        <w:tc>
          <w:tcPr>
            <w:tcW w:w="2232" w:type="dxa"/>
          </w:tcPr>
          <w:p w:rsidR="0033396B" w:rsidRPr="0090483B" w:rsidRDefault="0033396B" w:rsidP="0033396B">
            <w:pPr>
              <w:jc w:val="right"/>
              <w:rPr>
                <w:lang w:val="uk-UA"/>
              </w:rPr>
            </w:pPr>
            <w:r w:rsidRPr="0090483B">
              <w:rPr>
                <w:lang w:val="uk-UA"/>
              </w:rPr>
              <w:t>126</w:t>
            </w:r>
          </w:p>
        </w:tc>
      </w:tr>
      <w:tr w:rsidR="0033396B" w:rsidRPr="0090483B" w:rsidTr="0090483B">
        <w:tc>
          <w:tcPr>
            <w:tcW w:w="4968"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2520" w:type="dxa"/>
          </w:tcPr>
          <w:p w:rsidR="0033396B" w:rsidRPr="0090483B" w:rsidRDefault="0033396B" w:rsidP="0090483B">
            <w:pPr>
              <w:jc w:val="right"/>
              <w:rPr>
                <w:lang w:val="uk-UA"/>
              </w:rPr>
            </w:pPr>
            <w:r>
              <w:rPr>
                <w:lang w:val="uk-UA"/>
              </w:rPr>
              <w:t>197</w:t>
            </w:r>
          </w:p>
        </w:tc>
        <w:tc>
          <w:tcPr>
            <w:tcW w:w="2232" w:type="dxa"/>
          </w:tcPr>
          <w:p w:rsidR="0033396B" w:rsidRPr="0090483B" w:rsidRDefault="0033396B" w:rsidP="0033396B">
            <w:pPr>
              <w:jc w:val="right"/>
              <w:rPr>
                <w:lang w:val="uk-UA"/>
              </w:rPr>
            </w:pPr>
            <w:r w:rsidRPr="0090483B">
              <w:rPr>
                <w:lang w:val="uk-UA"/>
              </w:rPr>
              <w:t>191</w:t>
            </w:r>
          </w:p>
        </w:tc>
      </w:tr>
    </w:tbl>
    <w:p w:rsidR="000F1317" w:rsidRDefault="000F1317" w:rsidP="00ED1F77">
      <w:pPr>
        <w:ind w:left="360"/>
        <w:rPr>
          <w:lang w:val="uk-UA"/>
        </w:rPr>
      </w:pPr>
    </w:p>
    <w:p w:rsidR="001779B0" w:rsidRDefault="001779B0" w:rsidP="001779B0">
      <w:pPr>
        <w:ind w:left="360"/>
        <w:rPr>
          <w:lang w:val="uk-UA"/>
        </w:rPr>
      </w:pPr>
      <w:r w:rsidRPr="000F1317">
        <w:rPr>
          <w:lang w:val="uk-UA"/>
        </w:rPr>
        <w:t>РЕЗЕРВИ ПІД ЗМЕНШЕННЯ КОРИСНОСТІ НА ЗАБОРГОВАННІСТЬ ЗА</w:t>
      </w:r>
      <w:r>
        <w:rPr>
          <w:lang w:val="uk-UA"/>
        </w:rPr>
        <w:t xml:space="preserve"> </w:t>
      </w:r>
      <w:r w:rsidRPr="000F1317">
        <w:rPr>
          <w:lang w:val="uk-UA"/>
        </w:rPr>
        <w:t xml:space="preserve">НЕПОВЕРНЕНИМИ КРЕДИТАМИ, НАДАНИМИ </w:t>
      </w:r>
      <w:r>
        <w:rPr>
          <w:lang w:val="uk-UA"/>
        </w:rPr>
        <w:t xml:space="preserve">ІНШИМ </w:t>
      </w:r>
      <w:r w:rsidRPr="000F1317">
        <w:rPr>
          <w:lang w:val="uk-UA"/>
        </w:rPr>
        <w:t>КРЕДИТН</w:t>
      </w:r>
      <w:r>
        <w:rPr>
          <w:lang w:val="uk-UA"/>
        </w:rPr>
        <w:t>ИМ</w:t>
      </w:r>
      <w:r w:rsidRPr="000F1317">
        <w:rPr>
          <w:lang w:val="uk-UA"/>
        </w:rPr>
        <w:t xml:space="preserve"> СПІЛК</w:t>
      </w:r>
      <w:r>
        <w:rPr>
          <w:lang w:val="uk-UA"/>
        </w:rPr>
        <w:t>АМ</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656"/>
        <w:gridCol w:w="1692"/>
      </w:tblGrid>
      <w:tr w:rsidR="001779B0" w:rsidRPr="0090483B" w:rsidTr="0090483B">
        <w:tc>
          <w:tcPr>
            <w:tcW w:w="4968" w:type="dxa"/>
            <w:vMerge w:val="restart"/>
          </w:tcPr>
          <w:p w:rsidR="001779B0" w:rsidRPr="0090483B" w:rsidRDefault="001779B0" w:rsidP="001779B0">
            <w:pPr>
              <w:rPr>
                <w:lang w:val="uk-UA"/>
              </w:rPr>
            </w:pPr>
          </w:p>
        </w:tc>
        <w:tc>
          <w:tcPr>
            <w:tcW w:w="3348" w:type="dxa"/>
            <w:gridSpan w:val="2"/>
          </w:tcPr>
          <w:p w:rsidR="001779B0" w:rsidRPr="0090483B" w:rsidRDefault="001779B0" w:rsidP="0090483B">
            <w:pPr>
              <w:jc w:val="center"/>
              <w:rPr>
                <w:lang w:val="uk-UA"/>
              </w:rPr>
            </w:pPr>
            <w:r w:rsidRPr="0090483B">
              <w:rPr>
                <w:lang w:val="uk-UA"/>
              </w:rPr>
              <w:t>Станом на:</w:t>
            </w:r>
          </w:p>
        </w:tc>
      </w:tr>
      <w:tr w:rsidR="00DF1CC1" w:rsidRPr="0090483B" w:rsidTr="0090483B">
        <w:tc>
          <w:tcPr>
            <w:tcW w:w="4968" w:type="dxa"/>
            <w:vMerge/>
          </w:tcPr>
          <w:p w:rsidR="00DF1CC1" w:rsidRPr="0090483B" w:rsidRDefault="00DF1CC1" w:rsidP="001779B0">
            <w:pPr>
              <w:rPr>
                <w:lang w:val="uk-UA"/>
              </w:rPr>
            </w:pPr>
          </w:p>
        </w:tc>
        <w:tc>
          <w:tcPr>
            <w:tcW w:w="1656" w:type="dxa"/>
          </w:tcPr>
          <w:p w:rsidR="00DF1CC1" w:rsidRPr="0090483B" w:rsidRDefault="00DF1CC1" w:rsidP="0033396B">
            <w:pPr>
              <w:jc w:val="center"/>
              <w:rPr>
                <w:lang w:val="uk-UA"/>
              </w:rPr>
            </w:pPr>
            <w:r w:rsidRPr="0090483B">
              <w:rPr>
                <w:lang w:val="uk-UA"/>
              </w:rPr>
              <w:t>201</w:t>
            </w:r>
            <w:r w:rsidR="0033396B">
              <w:rPr>
                <w:lang w:val="uk-UA"/>
              </w:rPr>
              <w:t>7</w:t>
            </w:r>
            <w:r w:rsidRPr="0090483B">
              <w:rPr>
                <w:lang w:val="uk-UA"/>
              </w:rPr>
              <w:t xml:space="preserve"> р.</w:t>
            </w:r>
          </w:p>
        </w:tc>
        <w:tc>
          <w:tcPr>
            <w:tcW w:w="1692" w:type="dxa"/>
          </w:tcPr>
          <w:p w:rsidR="00DF1CC1" w:rsidRPr="0090483B" w:rsidRDefault="00DF1CC1" w:rsidP="0033396B">
            <w:pPr>
              <w:jc w:val="center"/>
              <w:rPr>
                <w:lang w:val="uk-UA"/>
              </w:rPr>
            </w:pPr>
            <w:r w:rsidRPr="0090483B">
              <w:rPr>
                <w:lang w:val="uk-UA"/>
              </w:rPr>
              <w:t>201</w:t>
            </w:r>
            <w:r w:rsidR="0033396B">
              <w:rPr>
                <w:lang w:val="uk-UA"/>
              </w:rPr>
              <w:t>6</w:t>
            </w:r>
            <w:r w:rsidRPr="0090483B">
              <w:rPr>
                <w:lang w:val="uk-UA"/>
              </w:rPr>
              <w:t xml:space="preserve"> р.</w:t>
            </w:r>
          </w:p>
        </w:tc>
      </w:tr>
      <w:tr w:rsidR="00DF1CC1" w:rsidRPr="0090483B" w:rsidTr="0090483B">
        <w:tc>
          <w:tcPr>
            <w:tcW w:w="4968" w:type="dxa"/>
            <w:vAlign w:val="center"/>
          </w:tcPr>
          <w:p w:rsidR="00DF1CC1" w:rsidRPr="0090483B" w:rsidRDefault="00DF1CC1" w:rsidP="001779B0">
            <w:pPr>
              <w:rPr>
                <w:rFonts w:ascii="Courier New" w:hAnsi="Courier New" w:cs="Courier New"/>
                <w:color w:val="000000"/>
                <w:sz w:val="21"/>
                <w:szCs w:val="21"/>
              </w:rPr>
            </w:pPr>
            <w:r w:rsidRPr="0090483B">
              <w:rPr>
                <w:rFonts w:ascii="Courier New" w:hAnsi="Courier New" w:cs="Courier New"/>
                <w:color w:val="000000"/>
                <w:sz w:val="21"/>
                <w:szCs w:val="21"/>
              </w:rPr>
              <w:t xml:space="preserve">На початок року        </w:t>
            </w:r>
          </w:p>
        </w:tc>
        <w:tc>
          <w:tcPr>
            <w:tcW w:w="1656" w:type="dxa"/>
          </w:tcPr>
          <w:p w:rsidR="00DF1CC1" w:rsidRPr="0090483B" w:rsidRDefault="00DF1CC1" w:rsidP="0090483B">
            <w:pPr>
              <w:jc w:val="center"/>
              <w:rPr>
                <w:lang w:val="uk-UA"/>
              </w:rPr>
            </w:pPr>
            <w:r w:rsidRPr="0090483B">
              <w:rPr>
                <w:lang w:val="uk-UA"/>
              </w:rPr>
              <w:t>-</w:t>
            </w:r>
          </w:p>
        </w:tc>
        <w:tc>
          <w:tcPr>
            <w:tcW w:w="1692" w:type="dxa"/>
          </w:tcPr>
          <w:p w:rsidR="00DF1CC1" w:rsidRPr="0090483B" w:rsidRDefault="00DF1CC1" w:rsidP="0090483B">
            <w:pPr>
              <w:jc w:val="center"/>
              <w:rPr>
                <w:lang w:val="uk-UA"/>
              </w:rPr>
            </w:pPr>
            <w:r w:rsidRPr="0090483B">
              <w:rPr>
                <w:lang w:val="uk-UA"/>
              </w:rPr>
              <w:t>-</w:t>
            </w:r>
          </w:p>
        </w:tc>
      </w:tr>
      <w:tr w:rsidR="00DF1CC1" w:rsidRPr="0090483B" w:rsidTr="0090483B">
        <w:tc>
          <w:tcPr>
            <w:tcW w:w="4968" w:type="dxa"/>
            <w:vAlign w:val="center"/>
          </w:tcPr>
          <w:p w:rsidR="00DF1CC1" w:rsidRPr="0090483B" w:rsidRDefault="00DF1CC1" w:rsidP="001779B0">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1656" w:type="dxa"/>
          </w:tcPr>
          <w:p w:rsidR="00DF1CC1" w:rsidRPr="0090483B" w:rsidRDefault="00DF1CC1" w:rsidP="0090483B">
            <w:pPr>
              <w:jc w:val="center"/>
              <w:rPr>
                <w:lang w:val="uk-UA"/>
              </w:rPr>
            </w:pPr>
            <w:r w:rsidRPr="0090483B">
              <w:rPr>
                <w:lang w:val="uk-UA"/>
              </w:rPr>
              <w:t>-</w:t>
            </w:r>
          </w:p>
        </w:tc>
        <w:tc>
          <w:tcPr>
            <w:tcW w:w="1692" w:type="dxa"/>
          </w:tcPr>
          <w:p w:rsidR="00DF1CC1" w:rsidRPr="0090483B" w:rsidRDefault="00DF1CC1" w:rsidP="0090483B">
            <w:pPr>
              <w:jc w:val="center"/>
              <w:rPr>
                <w:lang w:val="uk-UA"/>
              </w:rPr>
            </w:pPr>
            <w:r w:rsidRPr="0090483B">
              <w:rPr>
                <w:lang w:val="uk-UA"/>
              </w:rPr>
              <w:t>-</w:t>
            </w:r>
          </w:p>
        </w:tc>
      </w:tr>
      <w:tr w:rsidR="00DF1CC1" w:rsidRPr="0090483B" w:rsidTr="0090483B">
        <w:tc>
          <w:tcPr>
            <w:tcW w:w="4968" w:type="dxa"/>
            <w:vAlign w:val="center"/>
          </w:tcPr>
          <w:p w:rsidR="00DF1CC1" w:rsidRPr="0090483B" w:rsidRDefault="00DF1CC1" w:rsidP="001779B0">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1656" w:type="dxa"/>
          </w:tcPr>
          <w:p w:rsidR="00DF1CC1" w:rsidRPr="0090483B" w:rsidRDefault="00DF1CC1" w:rsidP="0090483B">
            <w:pPr>
              <w:jc w:val="center"/>
              <w:rPr>
                <w:lang w:val="uk-UA"/>
              </w:rPr>
            </w:pPr>
            <w:r w:rsidRPr="0090483B">
              <w:rPr>
                <w:lang w:val="uk-UA"/>
              </w:rPr>
              <w:t>-</w:t>
            </w:r>
          </w:p>
        </w:tc>
        <w:tc>
          <w:tcPr>
            <w:tcW w:w="1692" w:type="dxa"/>
          </w:tcPr>
          <w:p w:rsidR="00DF1CC1" w:rsidRPr="0090483B" w:rsidRDefault="00DF1CC1" w:rsidP="0090483B">
            <w:pPr>
              <w:jc w:val="center"/>
              <w:rPr>
                <w:lang w:val="uk-UA"/>
              </w:rPr>
            </w:pPr>
            <w:r w:rsidRPr="0090483B">
              <w:rPr>
                <w:lang w:val="uk-UA"/>
              </w:rPr>
              <w:t>-</w:t>
            </w:r>
          </w:p>
        </w:tc>
      </w:tr>
      <w:tr w:rsidR="00DF1CC1" w:rsidRPr="0090483B" w:rsidTr="0090483B">
        <w:tc>
          <w:tcPr>
            <w:tcW w:w="4968" w:type="dxa"/>
            <w:vAlign w:val="center"/>
          </w:tcPr>
          <w:p w:rsidR="00DF1CC1" w:rsidRPr="0090483B" w:rsidRDefault="00DF1CC1" w:rsidP="001779B0">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1656" w:type="dxa"/>
          </w:tcPr>
          <w:p w:rsidR="00DF1CC1" w:rsidRPr="0090483B" w:rsidRDefault="00DF1CC1" w:rsidP="0090483B">
            <w:pPr>
              <w:jc w:val="center"/>
              <w:rPr>
                <w:lang w:val="uk-UA"/>
              </w:rPr>
            </w:pPr>
            <w:r w:rsidRPr="0090483B">
              <w:rPr>
                <w:lang w:val="uk-UA"/>
              </w:rPr>
              <w:t>-</w:t>
            </w:r>
          </w:p>
        </w:tc>
        <w:tc>
          <w:tcPr>
            <w:tcW w:w="1692" w:type="dxa"/>
          </w:tcPr>
          <w:p w:rsidR="00DF1CC1" w:rsidRPr="0090483B" w:rsidRDefault="00DF1CC1" w:rsidP="0090483B">
            <w:pPr>
              <w:jc w:val="center"/>
              <w:rPr>
                <w:lang w:val="uk-UA"/>
              </w:rPr>
            </w:pPr>
            <w:r w:rsidRPr="0090483B">
              <w:rPr>
                <w:lang w:val="uk-UA"/>
              </w:rPr>
              <w:t>-</w:t>
            </w:r>
          </w:p>
        </w:tc>
      </w:tr>
      <w:tr w:rsidR="00DF1CC1" w:rsidRPr="0090483B" w:rsidTr="0090483B">
        <w:tc>
          <w:tcPr>
            <w:tcW w:w="4968" w:type="dxa"/>
            <w:vAlign w:val="center"/>
          </w:tcPr>
          <w:p w:rsidR="00DF1CC1" w:rsidRPr="0090483B" w:rsidRDefault="00DF1CC1" w:rsidP="001779B0">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1656" w:type="dxa"/>
          </w:tcPr>
          <w:p w:rsidR="00DF1CC1" w:rsidRPr="0090483B" w:rsidRDefault="00DF1CC1" w:rsidP="0090483B">
            <w:pPr>
              <w:jc w:val="center"/>
              <w:rPr>
                <w:lang w:val="uk-UA"/>
              </w:rPr>
            </w:pPr>
            <w:r w:rsidRPr="0090483B">
              <w:rPr>
                <w:lang w:val="uk-UA"/>
              </w:rPr>
              <w:t>-</w:t>
            </w:r>
          </w:p>
        </w:tc>
        <w:tc>
          <w:tcPr>
            <w:tcW w:w="1692" w:type="dxa"/>
          </w:tcPr>
          <w:p w:rsidR="00DF1CC1" w:rsidRPr="0090483B" w:rsidRDefault="00DF1CC1" w:rsidP="0090483B">
            <w:pPr>
              <w:jc w:val="center"/>
              <w:rPr>
                <w:lang w:val="uk-UA"/>
              </w:rPr>
            </w:pPr>
            <w:r w:rsidRPr="0090483B">
              <w:rPr>
                <w:lang w:val="uk-UA"/>
              </w:rPr>
              <w:t>-</w:t>
            </w:r>
          </w:p>
        </w:tc>
      </w:tr>
    </w:tbl>
    <w:p w:rsidR="00661835" w:rsidRPr="00661835" w:rsidRDefault="00661835" w:rsidP="00ED1F77">
      <w:pPr>
        <w:ind w:left="360"/>
        <w:rPr>
          <w:lang w:val="uk-UA"/>
        </w:rPr>
      </w:pPr>
      <w:r w:rsidRPr="00661835">
        <w:rPr>
          <w:lang w:val="uk-UA"/>
        </w:rPr>
        <w:t>РЕЗЕРВИ ПІД ЗМЕНШЕННЯ КОРИСНОСТІ НА ЗАБОРГОВАННІСТЬ ЗА</w:t>
      </w:r>
      <w:r>
        <w:rPr>
          <w:lang w:val="uk-UA"/>
        </w:rPr>
        <w:t xml:space="preserve"> </w:t>
      </w:r>
      <w:r w:rsidRPr="00661835">
        <w:rPr>
          <w:lang w:val="uk-UA"/>
        </w:rPr>
        <w:t>ПРЕТЕНЗІЯМИ ТА ВІДШКОДУВАННЯ ЗАВДАНИХ ЗБИТКІВ</w:t>
      </w:r>
      <w:r>
        <w:rPr>
          <w:lang w:val="uk-UA"/>
        </w:rPr>
        <w:br/>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620"/>
        <w:gridCol w:w="1800"/>
      </w:tblGrid>
      <w:tr w:rsidR="00661835" w:rsidRPr="0090483B" w:rsidTr="0090483B">
        <w:tc>
          <w:tcPr>
            <w:tcW w:w="4968" w:type="dxa"/>
            <w:vMerge w:val="restart"/>
          </w:tcPr>
          <w:p w:rsidR="00661835" w:rsidRPr="0090483B" w:rsidRDefault="00661835" w:rsidP="00661835">
            <w:pPr>
              <w:rPr>
                <w:lang w:val="uk-UA"/>
              </w:rPr>
            </w:pPr>
          </w:p>
        </w:tc>
        <w:tc>
          <w:tcPr>
            <w:tcW w:w="3420" w:type="dxa"/>
            <w:gridSpan w:val="2"/>
          </w:tcPr>
          <w:p w:rsidR="00661835" w:rsidRPr="0090483B" w:rsidRDefault="00661835" w:rsidP="0090483B">
            <w:pPr>
              <w:jc w:val="center"/>
              <w:rPr>
                <w:lang w:val="uk-UA"/>
              </w:rPr>
            </w:pPr>
            <w:r w:rsidRPr="0090483B">
              <w:rPr>
                <w:lang w:val="uk-UA"/>
              </w:rPr>
              <w:t>Станом на:</w:t>
            </w:r>
          </w:p>
        </w:tc>
      </w:tr>
      <w:tr w:rsidR="001D22B3" w:rsidRPr="0090483B" w:rsidTr="0090483B">
        <w:tc>
          <w:tcPr>
            <w:tcW w:w="4968" w:type="dxa"/>
            <w:vMerge/>
          </w:tcPr>
          <w:p w:rsidR="001D22B3" w:rsidRPr="0090483B" w:rsidRDefault="001D22B3" w:rsidP="00661835">
            <w:pPr>
              <w:rPr>
                <w:lang w:val="uk-UA"/>
              </w:rPr>
            </w:pPr>
          </w:p>
        </w:tc>
        <w:tc>
          <w:tcPr>
            <w:tcW w:w="1620" w:type="dxa"/>
          </w:tcPr>
          <w:p w:rsidR="001D22B3" w:rsidRPr="0090483B" w:rsidRDefault="001D22B3" w:rsidP="0033396B">
            <w:pPr>
              <w:rPr>
                <w:lang w:val="uk-UA"/>
              </w:rPr>
            </w:pPr>
            <w:r w:rsidRPr="0090483B">
              <w:rPr>
                <w:lang w:val="uk-UA"/>
              </w:rPr>
              <w:t>31.12.201</w:t>
            </w:r>
            <w:r w:rsidR="0033396B">
              <w:rPr>
                <w:lang w:val="uk-UA"/>
              </w:rPr>
              <w:t>7</w:t>
            </w:r>
            <w:r w:rsidRPr="0090483B">
              <w:rPr>
                <w:lang w:val="uk-UA"/>
              </w:rPr>
              <w:t xml:space="preserve"> р.</w:t>
            </w:r>
          </w:p>
        </w:tc>
        <w:tc>
          <w:tcPr>
            <w:tcW w:w="1800" w:type="dxa"/>
          </w:tcPr>
          <w:p w:rsidR="001D22B3" w:rsidRPr="0090483B" w:rsidRDefault="001D22B3" w:rsidP="0033396B">
            <w:pPr>
              <w:rPr>
                <w:lang w:val="uk-UA"/>
              </w:rPr>
            </w:pPr>
            <w:r w:rsidRPr="0090483B">
              <w:rPr>
                <w:lang w:val="uk-UA"/>
              </w:rPr>
              <w:t>31.12.201</w:t>
            </w:r>
            <w:r w:rsidR="0033396B">
              <w:rPr>
                <w:lang w:val="uk-UA"/>
              </w:rPr>
              <w:t>6</w:t>
            </w:r>
            <w:r w:rsidRPr="0090483B">
              <w:rPr>
                <w:lang w:val="uk-UA"/>
              </w:rPr>
              <w:t xml:space="preserve"> р.</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 xml:space="preserve">На початок року        </w:t>
            </w:r>
          </w:p>
        </w:tc>
        <w:tc>
          <w:tcPr>
            <w:tcW w:w="1620" w:type="dxa"/>
          </w:tcPr>
          <w:p w:rsidR="001D22B3" w:rsidRPr="0090483B" w:rsidRDefault="001D22B3" w:rsidP="0090483B">
            <w:pPr>
              <w:jc w:val="right"/>
              <w:rPr>
                <w:lang w:val="uk-UA"/>
              </w:rPr>
            </w:pPr>
            <w:r w:rsidRPr="0090483B">
              <w:rPr>
                <w:lang w:val="uk-UA"/>
              </w:rPr>
              <w:t>-</w:t>
            </w:r>
          </w:p>
        </w:tc>
        <w:tc>
          <w:tcPr>
            <w:tcW w:w="180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1D22B3" w:rsidP="0090483B">
            <w:pPr>
              <w:jc w:val="right"/>
              <w:rPr>
                <w:lang w:val="uk-UA"/>
              </w:rPr>
            </w:pPr>
            <w:r w:rsidRPr="0090483B">
              <w:rPr>
                <w:lang w:val="uk-UA"/>
              </w:rPr>
              <w:t>-</w:t>
            </w:r>
          </w:p>
        </w:tc>
        <w:tc>
          <w:tcPr>
            <w:tcW w:w="180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1D22B3" w:rsidP="0090483B">
            <w:pPr>
              <w:jc w:val="right"/>
              <w:rPr>
                <w:lang w:val="uk-UA"/>
              </w:rPr>
            </w:pPr>
            <w:r w:rsidRPr="0090483B">
              <w:rPr>
                <w:lang w:val="uk-UA"/>
              </w:rPr>
              <w:t>-</w:t>
            </w:r>
          </w:p>
        </w:tc>
        <w:tc>
          <w:tcPr>
            <w:tcW w:w="180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1D22B3" w:rsidP="0090483B">
            <w:pPr>
              <w:jc w:val="right"/>
              <w:rPr>
                <w:lang w:val="uk-UA"/>
              </w:rPr>
            </w:pPr>
            <w:r w:rsidRPr="0090483B">
              <w:rPr>
                <w:lang w:val="uk-UA"/>
              </w:rPr>
              <w:t>-</w:t>
            </w:r>
          </w:p>
        </w:tc>
        <w:tc>
          <w:tcPr>
            <w:tcW w:w="180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1620" w:type="dxa"/>
          </w:tcPr>
          <w:p w:rsidR="001D22B3" w:rsidRPr="0090483B" w:rsidRDefault="001D22B3" w:rsidP="0090483B">
            <w:pPr>
              <w:jc w:val="right"/>
              <w:rPr>
                <w:lang w:val="uk-UA"/>
              </w:rPr>
            </w:pPr>
            <w:r w:rsidRPr="0090483B">
              <w:rPr>
                <w:lang w:val="uk-UA"/>
              </w:rPr>
              <w:t>-</w:t>
            </w:r>
          </w:p>
        </w:tc>
        <w:tc>
          <w:tcPr>
            <w:tcW w:w="1800" w:type="dxa"/>
          </w:tcPr>
          <w:p w:rsidR="001D22B3" w:rsidRPr="0090483B" w:rsidRDefault="001D22B3" w:rsidP="0090483B">
            <w:pPr>
              <w:jc w:val="right"/>
              <w:rPr>
                <w:lang w:val="uk-UA"/>
              </w:rPr>
            </w:pPr>
            <w:r w:rsidRPr="0090483B">
              <w:rPr>
                <w:lang w:val="uk-UA"/>
              </w:rPr>
              <w:t>-</w:t>
            </w:r>
          </w:p>
        </w:tc>
      </w:tr>
    </w:tbl>
    <w:p w:rsidR="000F1317" w:rsidRDefault="000F1317" w:rsidP="00ED1F77">
      <w:pPr>
        <w:ind w:left="360"/>
        <w:rPr>
          <w:lang w:val="uk-UA"/>
        </w:rPr>
      </w:pPr>
    </w:p>
    <w:p w:rsidR="00661835" w:rsidRDefault="00661835" w:rsidP="00ED1F77">
      <w:pPr>
        <w:ind w:left="360"/>
        <w:rPr>
          <w:lang w:val="uk-UA"/>
        </w:rPr>
      </w:pPr>
      <w:r w:rsidRPr="00661835">
        <w:rPr>
          <w:lang w:val="uk-UA"/>
        </w:rPr>
        <w:t>РЕЗЕРВИ ПІД ЗМЕНШЕННЯ КОРИСНОСТІ НА ЗАБОРГОВАННІСТЬ ЗА</w:t>
      </w:r>
      <w:r>
        <w:rPr>
          <w:lang w:val="uk-UA"/>
        </w:rPr>
        <w:t xml:space="preserve"> ІНШОЮ ДЕБІТОРСЬКОЮ ЗАБОРГОВАНІСТЮ</w:t>
      </w:r>
    </w:p>
    <w:p w:rsidR="00661835" w:rsidRDefault="00661835" w:rsidP="00ED1F77">
      <w:pPr>
        <w:ind w:left="360"/>
        <w:rPr>
          <w:lang w:val="uk-UA"/>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620"/>
        <w:gridCol w:w="1620"/>
      </w:tblGrid>
      <w:tr w:rsidR="00661835" w:rsidRPr="0090483B" w:rsidTr="0090483B">
        <w:tc>
          <w:tcPr>
            <w:tcW w:w="4968" w:type="dxa"/>
            <w:vMerge w:val="restart"/>
          </w:tcPr>
          <w:p w:rsidR="00661835" w:rsidRPr="0090483B" w:rsidRDefault="00661835" w:rsidP="00661835">
            <w:pPr>
              <w:rPr>
                <w:lang w:val="uk-UA"/>
              </w:rPr>
            </w:pPr>
          </w:p>
        </w:tc>
        <w:tc>
          <w:tcPr>
            <w:tcW w:w="3240" w:type="dxa"/>
            <w:gridSpan w:val="2"/>
          </w:tcPr>
          <w:p w:rsidR="00661835" w:rsidRPr="0090483B" w:rsidRDefault="00661835" w:rsidP="0090483B">
            <w:pPr>
              <w:jc w:val="center"/>
              <w:rPr>
                <w:lang w:val="uk-UA"/>
              </w:rPr>
            </w:pPr>
            <w:r w:rsidRPr="0090483B">
              <w:rPr>
                <w:lang w:val="uk-UA"/>
              </w:rPr>
              <w:t>Станом на:</w:t>
            </w:r>
          </w:p>
        </w:tc>
      </w:tr>
      <w:tr w:rsidR="001D22B3" w:rsidRPr="0090483B" w:rsidTr="0090483B">
        <w:tc>
          <w:tcPr>
            <w:tcW w:w="4968" w:type="dxa"/>
            <w:vMerge/>
          </w:tcPr>
          <w:p w:rsidR="001D22B3" w:rsidRPr="0090483B" w:rsidRDefault="001D22B3" w:rsidP="00661835">
            <w:pPr>
              <w:rPr>
                <w:lang w:val="uk-UA"/>
              </w:rPr>
            </w:pPr>
          </w:p>
        </w:tc>
        <w:tc>
          <w:tcPr>
            <w:tcW w:w="1620" w:type="dxa"/>
          </w:tcPr>
          <w:p w:rsidR="001D22B3" w:rsidRPr="0090483B" w:rsidRDefault="001D22B3" w:rsidP="0033396B">
            <w:pPr>
              <w:jc w:val="center"/>
              <w:rPr>
                <w:lang w:val="uk-UA"/>
              </w:rPr>
            </w:pPr>
            <w:r w:rsidRPr="0090483B">
              <w:rPr>
                <w:lang w:val="uk-UA"/>
              </w:rPr>
              <w:t>31.12.201</w:t>
            </w:r>
            <w:r w:rsidR="0033396B">
              <w:rPr>
                <w:lang w:val="uk-UA"/>
              </w:rPr>
              <w:t>7</w:t>
            </w:r>
            <w:r w:rsidRPr="0090483B">
              <w:rPr>
                <w:lang w:val="uk-UA"/>
              </w:rPr>
              <w:t>р.</w:t>
            </w:r>
          </w:p>
        </w:tc>
        <w:tc>
          <w:tcPr>
            <w:tcW w:w="1620" w:type="dxa"/>
          </w:tcPr>
          <w:p w:rsidR="001D22B3" w:rsidRPr="0090483B" w:rsidRDefault="001D22B3" w:rsidP="0033396B">
            <w:pPr>
              <w:rPr>
                <w:lang w:val="uk-UA"/>
              </w:rPr>
            </w:pPr>
            <w:r w:rsidRPr="0090483B">
              <w:rPr>
                <w:lang w:val="uk-UA"/>
              </w:rPr>
              <w:t>31.12.201</w:t>
            </w:r>
            <w:r w:rsidR="0033396B">
              <w:rPr>
                <w:lang w:val="uk-UA"/>
              </w:rPr>
              <w:t>6</w:t>
            </w:r>
            <w:r w:rsidRPr="0090483B">
              <w:rPr>
                <w:lang w:val="uk-UA"/>
              </w:rPr>
              <w:t xml:space="preserve"> р.</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 xml:space="preserve">На початок року        </w:t>
            </w:r>
          </w:p>
        </w:tc>
        <w:tc>
          <w:tcPr>
            <w:tcW w:w="1620" w:type="dxa"/>
          </w:tcPr>
          <w:p w:rsidR="001D22B3" w:rsidRPr="0090483B" w:rsidRDefault="001D22B3" w:rsidP="0090483B">
            <w:pPr>
              <w:jc w:val="right"/>
              <w:rPr>
                <w:lang w:val="uk-UA"/>
              </w:rPr>
            </w:pPr>
            <w:r w:rsidRPr="0090483B">
              <w:rPr>
                <w:lang w:val="uk-UA"/>
              </w:rPr>
              <w:t>-</w:t>
            </w:r>
          </w:p>
        </w:tc>
        <w:tc>
          <w:tcPr>
            <w:tcW w:w="162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33396B" w:rsidP="0033396B">
            <w:pPr>
              <w:jc w:val="right"/>
              <w:rPr>
                <w:lang w:val="uk-UA"/>
              </w:rPr>
            </w:pPr>
            <w:r>
              <w:rPr>
                <w:lang w:val="uk-UA"/>
              </w:rPr>
              <w:t>1</w:t>
            </w:r>
          </w:p>
        </w:tc>
        <w:tc>
          <w:tcPr>
            <w:tcW w:w="162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1D22B3" w:rsidP="0090483B">
            <w:pPr>
              <w:jc w:val="right"/>
              <w:rPr>
                <w:lang w:val="uk-UA"/>
              </w:rPr>
            </w:pPr>
            <w:r w:rsidRPr="0090483B">
              <w:rPr>
                <w:lang w:val="uk-UA"/>
              </w:rPr>
              <w:t>-</w:t>
            </w:r>
          </w:p>
        </w:tc>
        <w:tc>
          <w:tcPr>
            <w:tcW w:w="162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1620" w:type="dxa"/>
          </w:tcPr>
          <w:p w:rsidR="001D22B3" w:rsidRPr="0090483B" w:rsidRDefault="001D22B3" w:rsidP="0090483B">
            <w:pPr>
              <w:jc w:val="right"/>
              <w:rPr>
                <w:lang w:val="uk-UA"/>
              </w:rPr>
            </w:pPr>
            <w:r w:rsidRPr="0090483B">
              <w:rPr>
                <w:lang w:val="uk-UA"/>
              </w:rPr>
              <w:t>-</w:t>
            </w:r>
          </w:p>
        </w:tc>
        <w:tc>
          <w:tcPr>
            <w:tcW w:w="1620" w:type="dxa"/>
          </w:tcPr>
          <w:p w:rsidR="001D22B3" w:rsidRPr="0090483B" w:rsidRDefault="001D22B3" w:rsidP="0090483B">
            <w:pPr>
              <w:jc w:val="right"/>
              <w:rPr>
                <w:lang w:val="uk-UA"/>
              </w:rPr>
            </w:pPr>
            <w:r w:rsidRPr="0090483B">
              <w:rPr>
                <w:lang w:val="uk-UA"/>
              </w:rPr>
              <w:t>-</w:t>
            </w:r>
          </w:p>
        </w:tc>
      </w:tr>
      <w:tr w:rsidR="001D22B3" w:rsidRPr="0090483B" w:rsidTr="0090483B">
        <w:tc>
          <w:tcPr>
            <w:tcW w:w="4968" w:type="dxa"/>
            <w:vAlign w:val="center"/>
          </w:tcPr>
          <w:p w:rsidR="001D22B3" w:rsidRPr="0090483B" w:rsidRDefault="001D22B3" w:rsidP="00661835">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1620" w:type="dxa"/>
          </w:tcPr>
          <w:p w:rsidR="001D22B3" w:rsidRPr="0090483B" w:rsidRDefault="0033396B" w:rsidP="0090483B">
            <w:pPr>
              <w:jc w:val="right"/>
              <w:rPr>
                <w:lang w:val="uk-UA"/>
              </w:rPr>
            </w:pPr>
            <w:r>
              <w:rPr>
                <w:lang w:val="uk-UA"/>
              </w:rPr>
              <w:t>1</w:t>
            </w:r>
          </w:p>
        </w:tc>
        <w:tc>
          <w:tcPr>
            <w:tcW w:w="1620" w:type="dxa"/>
          </w:tcPr>
          <w:p w:rsidR="001D22B3" w:rsidRPr="0090483B" w:rsidRDefault="001D22B3" w:rsidP="0090483B">
            <w:pPr>
              <w:jc w:val="right"/>
              <w:rPr>
                <w:lang w:val="uk-UA"/>
              </w:rPr>
            </w:pPr>
            <w:r w:rsidRPr="0090483B">
              <w:rPr>
                <w:lang w:val="uk-UA"/>
              </w:rPr>
              <w:t>-</w:t>
            </w:r>
          </w:p>
        </w:tc>
      </w:tr>
    </w:tbl>
    <w:p w:rsidR="00661835" w:rsidRDefault="00661835" w:rsidP="00ED1F77">
      <w:pPr>
        <w:ind w:left="360"/>
        <w:rPr>
          <w:lang w:val="uk-UA"/>
        </w:rPr>
      </w:pPr>
    </w:p>
    <w:p w:rsidR="00B23636" w:rsidRDefault="00B23636" w:rsidP="00ED1F77">
      <w:pPr>
        <w:ind w:left="360"/>
        <w:rPr>
          <w:lang w:val="uk-UA"/>
        </w:rPr>
      </w:pPr>
      <w:r w:rsidRPr="00B23636">
        <w:rPr>
          <w:lang w:val="uk-UA"/>
        </w:rPr>
        <w:t>ЗАБЕЗПЕЧЕННЯ (РЕЗЕРВ) ВИПЛАТ ВІДПУСТОК</w:t>
      </w:r>
    </w:p>
    <w:p w:rsidR="00B23636" w:rsidRDefault="00B23636" w:rsidP="00ED1F77">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520"/>
        <w:gridCol w:w="2232"/>
      </w:tblGrid>
      <w:tr w:rsidR="00B23636" w:rsidRPr="0090483B" w:rsidTr="0090483B">
        <w:tc>
          <w:tcPr>
            <w:tcW w:w="4968" w:type="dxa"/>
            <w:vMerge w:val="restart"/>
          </w:tcPr>
          <w:p w:rsidR="00B23636" w:rsidRPr="0090483B" w:rsidRDefault="00B23636" w:rsidP="00B23636">
            <w:pPr>
              <w:rPr>
                <w:lang w:val="uk-UA"/>
              </w:rPr>
            </w:pPr>
          </w:p>
        </w:tc>
        <w:tc>
          <w:tcPr>
            <w:tcW w:w="4752" w:type="dxa"/>
            <w:gridSpan w:val="2"/>
          </w:tcPr>
          <w:p w:rsidR="00B23636" w:rsidRPr="0090483B" w:rsidRDefault="00B23636" w:rsidP="0090483B">
            <w:pPr>
              <w:jc w:val="center"/>
              <w:rPr>
                <w:lang w:val="uk-UA"/>
              </w:rPr>
            </w:pPr>
            <w:r w:rsidRPr="0090483B">
              <w:rPr>
                <w:lang w:val="uk-UA"/>
              </w:rPr>
              <w:t>Станом на:</w:t>
            </w:r>
          </w:p>
        </w:tc>
      </w:tr>
      <w:tr w:rsidR="00055D9A" w:rsidRPr="0090483B" w:rsidTr="0090483B">
        <w:tc>
          <w:tcPr>
            <w:tcW w:w="4968" w:type="dxa"/>
            <w:vMerge/>
          </w:tcPr>
          <w:p w:rsidR="00055D9A" w:rsidRPr="0090483B" w:rsidRDefault="00055D9A" w:rsidP="00B23636">
            <w:pPr>
              <w:rPr>
                <w:lang w:val="uk-UA"/>
              </w:rPr>
            </w:pPr>
          </w:p>
        </w:tc>
        <w:tc>
          <w:tcPr>
            <w:tcW w:w="2520" w:type="dxa"/>
          </w:tcPr>
          <w:p w:rsidR="00055D9A" w:rsidRPr="0090483B" w:rsidRDefault="00055D9A" w:rsidP="0033396B">
            <w:pPr>
              <w:jc w:val="center"/>
              <w:rPr>
                <w:lang w:val="uk-UA"/>
              </w:rPr>
            </w:pPr>
            <w:r w:rsidRPr="0090483B">
              <w:rPr>
                <w:lang w:val="uk-UA"/>
              </w:rPr>
              <w:t>201</w:t>
            </w:r>
            <w:r w:rsidR="0033396B">
              <w:rPr>
                <w:lang w:val="uk-UA"/>
              </w:rPr>
              <w:t>7</w:t>
            </w:r>
            <w:r w:rsidRPr="0090483B">
              <w:rPr>
                <w:lang w:val="uk-UA"/>
              </w:rPr>
              <w:t xml:space="preserve"> р.</w:t>
            </w:r>
          </w:p>
        </w:tc>
        <w:tc>
          <w:tcPr>
            <w:tcW w:w="2232" w:type="dxa"/>
          </w:tcPr>
          <w:p w:rsidR="00055D9A" w:rsidRPr="0090483B" w:rsidRDefault="00055D9A" w:rsidP="0033396B">
            <w:pPr>
              <w:jc w:val="center"/>
              <w:rPr>
                <w:lang w:val="uk-UA"/>
              </w:rPr>
            </w:pPr>
            <w:r w:rsidRPr="0090483B">
              <w:rPr>
                <w:lang w:val="uk-UA"/>
              </w:rPr>
              <w:t>201</w:t>
            </w:r>
            <w:r w:rsidR="0033396B">
              <w:rPr>
                <w:lang w:val="uk-UA"/>
              </w:rPr>
              <w:t>6</w:t>
            </w:r>
            <w:r w:rsidRPr="0090483B">
              <w:rPr>
                <w:lang w:val="uk-UA"/>
              </w:rPr>
              <w:t>р.</w:t>
            </w:r>
          </w:p>
        </w:tc>
      </w:tr>
      <w:tr w:rsidR="0033396B" w:rsidRPr="0090483B" w:rsidTr="0090483B">
        <w:tc>
          <w:tcPr>
            <w:tcW w:w="4968" w:type="dxa"/>
            <w:vAlign w:val="center"/>
          </w:tcPr>
          <w:p w:rsidR="0033396B" w:rsidRPr="0090483B" w:rsidRDefault="0033396B" w:rsidP="00B23636">
            <w:pPr>
              <w:rPr>
                <w:rFonts w:ascii="Courier New" w:hAnsi="Courier New" w:cs="Courier New"/>
                <w:color w:val="000000"/>
                <w:sz w:val="21"/>
                <w:szCs w:val="21"/>
              </w:rPr>
            </w:pPr>
            <w:r w:rsidRPr="0090483B">
              <w:rPr>
                <w:rFonts w:ascii="Courier New" w:hAnsi="Courier New" w:cs="Courier New"/>
                <w:color w:val="000000"/>
                <w:sz w:val="21"/>
                <w:szCs w:val="21"/>
              </w:rPr>
              <w:lastRenderedPageBreak/>
              <w:t xml:space="preserve">На початок року        </w:t>
            </w:r>
          </w:p>
        </w:tc>
        <w:tc>
          <w:tcPr>
            <w:tcW w:w="2520" w:type="dxa"/>
          </w:tcPr>
          <w:p w:rsidR="0033396B" w:rsidRPr="0090483B" w:rsidRDefault="0033396B" w:rsidP="0090483B">
            <w:pPr>
              <w:jc w:val="right"/>
              <w:rPr>
                <w:lang w:val="uk-UA"/>
              </w:rPr>
            </w:pPr>
            <w:r>
              <w:rPr>
                <w:lang w:val="uk-UA"/>
              </w:rPr>
              <w:t>8</w:t>
            </w:r>
          </w:p>
        </w:tc>
        <w:tc>
          <w:tcPr>
            <w:tcW w:w="2232" w:type="dxa"/>
          </w:tcPr>
          <w:p w:rsidR="0033396B" w:rsidRPr="0090483B" w:rsidRDefault="0033396B" w:rsidP="0033396B">
            <w:pPr>
              <w:jc w:val="right"/>
              <w:rPr>
                <w:lang w:val="uk-UA"/>
              </w:rPr>
            </w:pPr>
            <w:r w:rsidRPr="0090483B">
              <w:rPr>
                <w:lang w:val="uk-UA"/>
              </w:rPr>
              <w:t>17</w:t>
            </w:r>
          </w:p>
        </w:tc>
      </w:tr>
      <w:tr w:rsidR="0033396B" w:rsidRPr="0090483B" w:rsidTr="0090483B">
        <w:tc>
          <w:tcPr>
            <w:tcW w:w="4968" w:type="dxa"/>
            <w:vAlign w:val="center"/>
          </w:tcPr>
          <w:p w:rsidR="0033396B" w:rsidRPr="0090483B" w:rsidRDefault="0033396B" w:rsidP="00B23636">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11</w:t>
            </w:r>
          </w:p>
        </w:tc>
        <w:tc>
          <w:tcPr>
            <w:tcW w:w="2232" w:type="dxa"/>
          </w:tcPr>
          <w:p w:rsidR="0033396B" w:rsidRPr="0090483B" w:rsidRDefault="0033396B" w:rsidP="0033396B">
            <w:pPr>
              <w:jc w:val="right"/>
              <w:rPr>
                <w:lang w:val="uk-UA"/>
              </w:rPr>
            </w:pPr>
            <w:r w:rsidRPr="0090483B">
              <w:rPr>
                <w:lang w:val="uk-UA"/>
              </w:rPr>
              <w:t>8</w:t>
            </w:r>
          </w:p>
        </w:tc>
      </w:tr>
      <w:tr w:rsidR="0033396B" w:rsidRPr="0090483B" w:rsidTr="0090483B">
        <w:tc>
          <w:tcPr>
            <w:tcW w:w="4968" w:type="dxa"/>
            <w:vAlign w:val="center"/>
          </w:tcPr>
          <w:p w:rsidR="0033396B" w:rsidRPr="0090483B" w:rsidRDefault="0033396B" w:rsidP="00B23636">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9</w:t>
            </w:r>
          </w:p>
        </w:tc>
        <w:tc>
          <w:tcPr>
            <w:tcW w:w="2232" w:type="dxa"/>
          </w:tcPr>
          <w:p w:rsidR="0033396B" w:rsidRPr="0090483B" w:rsidRDefault="0033396B" w:rsidP="0033396B">
            <w:pPr>
              <w:jc w:val="right"/>
              <w:rPr>
                <w:lang w:val="uk-UA"/>
              </w:rPr>
            </w:pPr>
            <w:r w:rsidRPr="0090483B">
              <w:rPr>
                <w:lang w:val="uk-UA"/>
              </w:rPr>
              <w:t>17</w:t>
            </w:r>
          </w:p>
        </w:tc>
      </w:tr>
      <w:tr w:rsidR="0033396B" w:rsidRPr="0090483B" w:rsidTr="0090483B">
        <w:tc>
          <w:tcPr>
            <w:tcW w:w="4968" w:type="dxa"/>
            <w:vAlign w:val="center"/>
          </w:tcPr>
          <w:p w:rsidR="0033396B" w:rsidRPr="0090483B" w:rsidRDefault="0033396B" w:rsidP="00B23636">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2520" w:type="dxa"/>
          </w:tcPr>
          <w:p w:rsidR="0033396B" w:rsidRPr="0090483B" w:rsidRDefault="0033396B" w:rsidP="0090483B">
            <w:pPr>
              <w:jc w:val="right"/>
              <w:rPr>
                <w:lang w:val="uk-UA"/>
              </w:rPr>
            </w:pPr>
            <w:r>
              <w:rPr>
                <w:lang w:val="uk-UA"/>
              </w:rPr>
              <w:t>-</w:t>
            </w:r>
          </w:p>
        </w:tc>
        <w:tc>
          <w:tcPr>
            <w:tcW w:w="2232" w:type="dxa"/>
          </w:tcPr>
          <w:p w:rsidR="0033396B" w:rsidRPr="0090483B" w:rsidRDefault="0033396B" w:rsidP="0033396B">
            <w:pPr>
              <w:jc w:val="right"/>
              <w:rPr>
                <w:lang w:val="uk-UA"/>
              </w:rPr>
            </w:pPr>
            <w:r w:rsidRPr="0090483B">
              <w:rPr>
                <w:lang w:val="uk-UA"/>
              </w:rPr>
              <w:t>-</w:t>
            </w:r>
          </w:p>
        </w:tc>
      </w:tr>
      <w:tr w:rsidR="0033396B" w:rsidRPr="0090483B" w:rsidTr="0090483B">
        <w:tc>
          <w:tcPr>
            <w:tcW w:w="4968" w:type="dxa"/>
            <w:vAlign w:val="center"/>
          </w:tcPr>
          <w:p w:rsidR="0033396B" w:rsidRPr="0090483B" w:rsidRDefault="0033396B" w:rsidP="00B23636">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2520" w:type="dxa"/>
          </w:tcPr>
          <w:p w:rsidR="0033396B" w:rsidRPr="0090483B" w:rsidRDefault="0033396B" w:rsidP="0090483B">
            <w:pPr>
              <w:jc w:val="right"/>
              <w:rPr>
                <w:lang w:val="uk-UA"/>
              </w:rPr>
            </w:pPr>
            <w:r>
              <w:rPr>
                <w:lang w:val="uk-UA"/>
              </w:rPr>
              <w:t>10</w:t>
            </w:r>
          </w:p>
        </w:tc>
        <w:tc>
          <w:tcPr>
            <w:tcW w:w="2232" w:type="dxa"/>
          </w:tcPr>
          <w:p w:rsidR="0033396B" w:rsidRPr="0090483B" w:rsidRDefault="0033396B" w:rsidP="0033396B">
            <w:pPr>
              <w:jc w:val="right"/>
              <w:rPr>
                <w:lang w:val="uk-UA"/>
              </w:rPr>
            </w:pPr>
            <w:r w:rsidRPr="0090483B">
              <w:rPr>
                <w:lang w:val="uk-UA"/>
              </w:rPr>
              <w:t>8</w:t>
            </w:r>
          </w:p>
        </w:tc>
      </w:tr>
    </w:tbl>
    <w:p w:rsidR="00B23636" w:rsidRDefault="00B23636" w:rsidP="00ED1F77">
      <w:pPr>
        <w:ind w:left="360"/>
        <w:rPr>
          <w:lang w:val="uk-UA"/>
        </w:rPr>
      </w:pPr>
    </w:p>
    <w:p w:rsidR="00244E38" w:rsidRDefault="00244E38" w:rsidP="00ED1F77">
      <w:pPr>
        <w:ind w:left="360"/>
        <w:rPr>
          <w:lang w:val="uk-UA"/>
        </w:rPr>
      </w:pPr>
      <w:r w:rsidRPr="00244E38">
        <w:rPr>
          <w:lang w:val="uk-UA"/>
        </w:rPr>
        <w:t>ЗАБЕЗПЕЧЕННЯ (РЕЗЕРВ) ІНШИХ ВИПЛАТ І ПЛАТЕЖІВ</w:t>
      </w:r>
    </w:p>
    <w:p w:rsidR="00244E38" w:rsidRDefault="00244E38" w:rsidP="00ED1F77">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2520"/>
        <w:gridCol w:w="2232"/>
      </w:tblGrid>
      <w:tr w:rsidR="00244E38" w:rsidRPr="0090483B" w:rsidTr="0090483B">
        <w:tc>
          <w:tcPr>
            <w:tcW w:w="4968" w:type="dxa"/>
            <w:vMerge w:val="restart"/>
          </w:tcPr>
          <w:p w:rsidR="00244E38" w:rsidRPr="0090483B" w:rsidRDefault="00244E38" w:rsidP="00244E38">
            <w:pPr>
              <w:rPr>
                <w:lang w:val="uk-UA"/>
              </w:rPr>
            </w:pPr>
          </w:p>
        </w:tc>
        <w:tc>
          <w:tcPr>
            <w:tcW w:w="4752" w:type="dxa"/>
            <w:gridSpan w:val="2"/>
          </w:tcPr>
          <w:p w:rsidR="00244E38" w:rsidRPr="0090483B" w:rsidRDefault="00244E38" w:rsidP="0090483B">
            <w:pPr>
              <w:jc w:val="center"/>
              <w:rPr>
                <w:lang w:val="uk-UA"/>
              </w:rPr>
            </w:pPr>
            <w:r w:rsidRPr="0090483B">
              <w:rPr>
                <w:lang w:val="uk-UA"/>
              </w:rPr>
              <w:t>Станом на:</w:t>
            </w:r>
          </w:p>
        </w:tc>
      </w:tr>
      <w:tr w:rsidR="00F21C37" w:rsidRPr="0090483B" w:rsidTr="0090483B">
        <w:tc>
          <w:tcPr>
            <w:tcW w:w="4968" w:type="dxa"/>
            <w:vMerge/>
          </w:tcPr>
          <w:p w:rsidR="00F21C37" w:rsidRPr="0090483B" w:rsidRDefault="00F21C37" w:rsidP="00244E38">
            <w:pPr>
              <w:rPr>
                <w:lang w:val="uk-UA"/>
              </w:rPr>
            </w:pPr>
          </w:p>
        </w:tc>
        <w:tc>
          <w:tcPr>
            <w:tcW w:w="2520" w:type="dxa"/>
          </w:tcPr>
          <w:p w:rsidR="00F21C37" w:rsidRPr="0090483B" w:rsidRDefault="00F21C37" w:rsidP="0033396B">
            <w:pPr>
              <w:jc w:val="center"/>
              <w:rPr>
                <w:lang w:val="uk-UA"/>
              </w:rPr>
            </w:pPr>
            <w:r w:rsidRPr="0090483B">
              <w:rPr>
                <w:lang w:val="uk-UA"/>
              </w:rPr>
              <w:t>201</w:t>
            </w:r>
            <w:r w:rsidR="0033396B">
              <w:rPr>
                <w:lang w:val="uk-UA"/>
              </w:rPr>
              <w:t>7</w:t>
            </w:r>
            <w:r w:rsidRPr="0090483B">
              <w:rPr>
                <w:lang w:val="uk-UA"/>
              </w:rPr>
              <w:t xml:space="preserve"> р.</w:t>
            </w:r>
          </w:p>
        </w:tc>
        <w:tc>
          <w:tcPr>
            <w:tcW w:w="2232" w:type="dxa"/>
          </w:tcPr>
          <w:p w:rsidR="00F21C37" w:rsidRPr="0090483B" w:rsidRDefault="00F21C37" w:rsidP="0033396B">
            <w:pPr>
              <w:jc w:val="center"/>
              <w:rPr>
                <w:lang w:val="uk-UA"/>
              </w:rPr>
            </w:pPr>
            <w:r w:rsidRPr="0090483B">
              <w:rPr>
                <w:lang w:val="uk-UA"/>
              </w:rPr>
              <w:t>201</w:t>
            </w:r>
            <w:r w:rsidR="0033396B">
              <w:rPr>
                <w:lang w:val="uk-UA"/>
              </w:rPr>
              <w:t>6</w:t>
            </w:r>
            <w:r w:rsidRPr="0090483B">
              <w:rPr>
                <w:lang w:val="uk-UA"/>
              </w:rPr>
              <w:t>р.</w:t>
            </w:r>
          </w:p>
        </w:tc>
      </w:tr>
      <w:tr w:rsidR="00D92315" w:rsidRPr="0090483B" w:rsidTr="0090483B">
        <w:tc>
          <w:tcPr>
            <w:tcW w:w="4968" w:type="dxa"/>
            <w:vAlign w:val="center"/>
          </w:tcPr>
          <w:p w:rsidR="00D92315" w:rsidRPr="0090483B" w:rsidRDefault="00D92315" w:rsidP="00244E38">
            <w:pPr>
              <w:rPr>
                <w:rFonts w:ascii="Courier New" w:hAnsi="Courier New" w:cs="Courier New"/>
                <w:color w:val="000000"/>
                <w:sz w:val="21"/>
                <w:szCs w:val="21"/>
              </w:rPr>
            </w:pPr>
            <w:r w:rsidRPr="0090483B">
              <w:rPr>
                <w:rFonts w:ascii="Courier New" w:hAnsi="Courier New" w:cs="Courier New"/>
                <w:color w:val="000000"/>
                <w:sz w:val="21"/>
                <w:szCs w:val="21"/>
              </w:rPr>
              <w:t xml:space="preserve">На початок року      </w:t>
            </w:r>
          </w:p>
        </w:tc>
        <w:tc>
          <w:tcPr>
            <w:tcW w:w="2520" w:type="dxa"/>
          </w:tcPr>
          <w:p w:rsidR="00D92315" w:rsidRPr="0090483B" w:rsidRDefault="00D92315" w:rsidP="0090483B">
            <w:pPr>
              <w:jc w:val="center"/>
              <w:rPr>
                <w:lang w:val="uk-UA"/>
              </w:rPr>
            </w:pPr>
            <w:r w:rsidRPr="0090483B">
              <w:rPr>
                <w:lang w:val="uk-UA"/>
              </w:rPr>
              <w:t>-</w:t>
            </w:r>
          </w:p>
        </w:tc>
        <w:tc>
          <w:tcPr>
            <w:tcW w:w="2232" w:type="dxa"/>
          </w:tcPr>
          <w:p w:rsidR="00D92315" w:rsidRPr="0090483B" w:rsidRDefault="00D92315" w:rsidP="0090483B">
            <w:pPr>
              <w:jc w:val="right"/>
              <w:rPr>
                <w:lang w:val="uk-UA"/>
              </w:rPr>
            </w:pPr>
            <w:r w:rsidRPr="0090483B">
              <w:rPr>
                <w:lang w:val="uk-UA"/>
              </w:rPr>
              <w:t>-</w:t>
            </w:r>
          </w:p>
        </w:tc>
      </w:tr>
      <w:tr w:rsidR="00D92315" w:rsidRPr="0090483B" w:rsidTr="0090483B">
        <w:tc>
          <w:tcPr>
            <w:tcW w:w="4968" w:type="dxa"/>
            <w:vAlign w:val="center"/>
          </w:tcPr>
          <w:p w:rsidR="00D92315" w:rsidRPr="0090483B" w:rsidRDefault="00D92315" w:rsidP="00244E38">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Нараховано</w:t>
            </w:r>
            <w:proofErr w:type="spellEnd"/>
            <w:r w:rsidRPr="0090483B">
              <w:rPr>
                <w:rFonts w:ascii="Courier New" w:hAnsi="Courier New" w:cs="Courier New"/>
                <w:color w:val="000000"/>
                <w:sz w:val="21"/>
                <w:szCs w:val="21"/>
              </w:rPr>
              <w:t xml:space="preserve"> за </w:t>
            </w:r>
            <w:proofErr w:type="spellStart"/>
            <w:r w:rsidRPr="0090483B">
              <w:rPr>
                <w:rFonts w:ascii="Courier New" w:hAnsi="Courier New" w:cs="Courier New"/>
                <w:color w:val="000000"/>
                <w:sz w:val="21"/>
                <w:szCs w:val="21"/>
              </w:rPr>
              <w:t>рік</w:t>
            </w:r>
            <w:proofErr w:type="spellEnd"/>
            <w:r w:rsidRPr="0090483B">
              <w:rPr>
                <w:rFonts w:ascii="Courier New" w:hAnsi="Courier New" w:cs="Courier New"/>
                <w:color w:val="000000"/>
                <w:sz w:val="21"/>
                <w:szCs w:val="21"/>
              </w:rPr>
              <w:t xml:space="preserve">         </w:t>
            </w:r>
          </w:p>
        </w:tc>
        <w:tc>
          <w:tcPr>
            <w:tcW w:w="2520" w:type="dxa"/>
          </w:tcPr>
          <w:p w:rsidR="00D92315" w:rsidRPr="0090483B" w:rsidRDefault="00D92315" w:rsidP="0090483B">
            <w:pPr>
              <w:jc w:val="center"/>
              <w:rPr>
                <w:lang w:val="uk-UA"/>
              </w:rPr>
            </w:pPr>
            <w:r w:rsidRPr="0090483B">
              <w:rPr>
                <w:lang w:val="uk-UA"/>
              </w:rPr>
              <w:t>-</w:t>
            </w:r>
          </w:p>
        </w:tc>
        <w:tc>
          <w:tcPr>
            <w:tcW w:w="2232" w:type="dxa"/>
          </w:tcPr>
          <w:p w:rsidR="00D92315" w:rsidRPr="0090483B" w:rsidRDefault="00B95C33" w:rsidP="0090483B">
            <w:pPr>
              <w:jc w:val="right"/>
              <w:rPr>
                <w:lang w:val="uk-UA"/>
              </w:rPr>
            </w:pPr>
            <w:r w:rsidRPr="0090483B">
              <w:rPr>
                <w:lang w:val="uk-UA"/>
              </w:rPr>
              <w:t>-</w:t>
            </w:r>
          </w:p>
        </w:tc>
      </w:tr>
      <w:tr w:rsidR="00D92315" w:rsidRPr="0090483B" w:rsidTr="0090483B">
        <w:tc>
          <w:tcPr>
            <w:tcW w:w="4968" w:type="dxa"/>
            <w:vAlign w:val="center"/>
          </w:tcPr>
          <w:p w:rsidR="00D92315" w:rsidRPr="0090483B" w:rsidRDefault="00D92315" w:rsidP="00244E38">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Використано</w:t>
            </w:r>
            <w:proofErr w:type="spellEnd"/>
            <w:r w:rsidRPr="0090483B">
              <w:rPr>
                <w:rFonts w:ascii="Courier New" w:hAnsi="Courier New" w:cs="Courier New"/>
                <w:color w:val="000000"/>
                <w:sz w:val="21"/>
                <w:szCs w:val="21"/>
              </w:rPr>
              <w:t xml:space="preserve"> на </w:t>
            </w:r>
            <w:proofErr w:type="spellStart"/>
            <w:r w:rsidRPr="0090483B">
              <w:rPr>
                <w:rFonts w:ascii="Courier New" w:hAnsi="Courier New" w:cs="Courier New"/>
                <w:color w:val="000000"/>
                <w:sz w:val="21"/>
                <w:szCs w:val="21"/>
              </w:rPr>
              <w:t>списання</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активів</w:t>
            </w:r>
            <w:proofErr w:type="spellEnd"/>
            <w:r w:rsidRPr="0090483B">
              <w:rPr>
                <w:rFonts w:ascii="Courier New" w:hAnsi="Courier New" w:cs="Courier New"/>
                <w:color w:val="000000"/>
                <w:sz w:val="21"/>
                <w:szCs w:val="21"/>
              </w:rPr>
              <w:t xml:space="preserve">        </w:t>
            </w:r>
          </w:p>
        </w:tc>
        <w:tc>
          <w:tcPr>
            <w:tcW w:w="2520" w:type="dxa"/>
          </w:tcPr>
          <w:p w:rsidR="00D92315" w:rsidRPr="0090483B" w:rsidRDefault="00D92315" w:rsidP="0090483B">
            <w:pPr>
              <w:jc w:val="center"/>
              <w:rPr>
                <w:lang w:val="uk-UA"/>
              </w:rPr>
            </w:pPr>
            <w:r w:rsidRPr="0090483B">
              <w:rPr>
                <w:lang w:val="uk-UA"/>
              </w:rPr>
              <w:t>-</w:t>
            </w:r>
          </w:p>
        </w:tc>
        <w:tc>
          <w:tcPr>
            <w:tcW w:w="2232" w:type="dxa"/>
          </w:tcPr>
          <w:p w:rsidR="00D92315" w:rsidRPr="0090483B" w:rsidRDefault="00D92315" w:rsidP="0090483B">
            <w:pPr>
              <w:jc w:val="right"/>
              <w:rPr>
                <w:lang w:val="uk-UA"/>
              </w:rPr>
            </w:pPr>
            <w:r w:rsidRPr="0090483B">
              <w:rPr>
                <w:lang w:val="uk-UA"/>
              </w:rPr>
              <w:t>-</w:t>
            </w:r>
          </w:p>
        </w:tc>
      </w:tr>
      <w:tr w:rsidR="00D92315" w:rsidRPr="0090483B" w:rsidTr="0090483B">
        <w:tc>
          <w:tcPr>
            <w:tcW w:w="4968" w:type="dxa"/>
            <w:vAlign w:val="center"/>
          </w:tcPr>
          <w:p w:rsidR="00D92315" w:rsidRPr="0090483B" w:rsidRDefault="00D92315" w:rsidP="00244E38">
            <w:pPr>
              <w:rPr>
                <w:rFonts w:ascii="Courier New" w:hAnsi="Courier New" w:cs="Courier New"/>
                <w:color w:val="000000"/>
                <w:sz w:val="21"/>
                <w:szCs w:val="21"/>
              </w:rPr>
            </w:pPr>
            <w:r w:rsidRPr="0090483B">
              <w:rPr>
                <w:rFonts w:ascii="Courier New" w:hAnsi="Courier New" w:cs="Courier New"/>
                <w:color w:val="000000"/>
                <w:sz w:val="21"/>
                <w:szCs w:val="21"/>
              </w:rPr>
              <w:t>Сторновано (</w:t>
            </w:r>
            <w:proofErr w:type="spellStart"/>
            <w:r w:rsidRPr="0090483B">
              <w:rPr>
                <w:rFonts w:ascii="Courier New" w:hAnsi="Courier New" w:cs="Courier New"/>
                <w:color w:val="000000"/>
                <w:sz w:val="21"/>
                <w:szCs w:val="21"/>
              </w:rPr>
              <w:t>зменшено</w:t>
            </w:r>
            <w:proofErr w:type="spellEnd"/>
            <w:r w:rsidRPr="0090483B">
              <w:rPr>
                <w:rFonts w:ascii="Courier New" w:hAnsi="Courier New" w:cs="Courier New"/>
                <w:color w:val="000000"/>
                <w:sz w:val="21"/>
                <w:szCs w:val="21"/>
              </w:rPr>
              <w:t xml:space="preserve">)      </w:t>
            </w:r>
          </w:p>
        </w:tc>
        <w:tc>
          <w:tcPr>
            <w:tcW w:w="2520" w:type="dxa"/>
          </w:tcPr>
          <w:p w:rsidR="00D92315" w:rsidRPr="0090483B" w:rsidRDefault="00D92315" w:rsidP="0090483B">
            <w:pPr>
              <w:jc w:val="center"/>
              <w:rPr>
                <w:lang w:val="uk-UA"/>
              </w:rPr>
            </w:pPr>
            <w:r w:rsidRPr="0090483B">
              <w:rPr>
                <w:lang w:val="uk-UA"/>
              </w:rPr>
              <w:t>-</w:t>
            </w:r>
          </w:p>
        </w:tc>
        <w:tc>
          <w:tcPr>
            <w:tcW w:w="2232" w:type="dxa"/>
          </w:tcPr>
          <w:p w:rsidR="00D92315" w:rsidRPr="0090483B" w:rsidRDefault="00D92315" w:rsidP="0090483B">
            <w:pPr>
              <w:jc w:val="right"/>
              <w:rPr>
                <w:lang w:val="uk-UA"/>
              </w:rPr>
            </w:pPr>
            <w:r w:rsidRPr="0090483B">
              <w:rPr>
                <w:lang w:val="uk-UA"/>
              </w:rPr>
              <w:t>-</w:t>
            </w:r>
          </w:p>
        </w:tc>
      </w:tr>
      <w:tr w:rsidR="00D92315" w:rsidRPr="0090483B" w:rsidTr="0090483B">
        <w:tc>
          <w:tcPr>
            <w:tcW w:w="4968" w:type="dxa"/>
            <w:vAlign w:val="center"/>
          </w:tcPr>
          <w:p w:rsidR="00D92315" w:rsidRPr="0090483B" w:rsidRDefault="00D92315" w:rsidP="00244E38">
            <w:pPr>
              <w:rPr>
                <w:rFonts w:ascii="Courier New" w:hAnsi="Courier New" w:cs="Courier New"/>
                <w:color w:val="000000"/>
                <w:sz w:val="21"/>
                <w:szCs w:val="21"/>
              </w:rPr>
            </w:pPr>
            <w:r w:rsidRPr="0090483B">
              <w:rPr>
                <w:rFonts w:ascii="Courier New" w:hAnsi="Courier New" w:cs="Courier New"/>
                <w:color w:val="000000"/>
                <w:sz w:val="21"/>
                <w:szCs w:val="21"/>
              </w:rPr>
              <w:t xml:space="preserve">На </w:t>
            </w:r>
            <w:proofErr w:type="spellStart"/>
            <w:r w:rsidRPr="0090483B">
              <w:rPr>
                <w:rFonts w:ascii="Courier New" w:hAnsi="Courier New" w:cs="Courier New"/>
                <w:color w:val="000000"/>
                <w:sz w:val="21"/>
                <w:szCs w:val="21"/>
              </w:rPr>
              <w:t>кінець</w:t>
            </w:r>
            <w:proofErr w:type="spellEnd"/>
            <w:r w:rsidRPr="0090483B">
              <w:rPr>
                <w:rFonts w:ascii="Courier New" w:hAnsi="Courier New" w:cs="Courier New"/>
                <w:color w:val="000000"/>
                <w:sz w:val="21"/>
                <w:szCs w:val="21"/>
              </w:rPr>
              <w:t xml:space="preserve"> року   </w:t>
            </w:r>
          </w:p>
        </w:tc>
        <w:tc>
          <w:tcPr>
            <w:tcW w:w="2520" w:type="dxa"/>
          </w:tcPr>
          <w:p w:rsidR="00D92315" w:rsidRPr="0090483B" w:rsidRDefault="00D92315" w:rsidP="0090483B">
            <w:pPr>
              <w:jc w:val="center"/>
              <w:rPr>
                <w:lang w:val="uk-UA"/>
              </w:rPr>
            </w:pPr>
            <w:r w:rsidRPr="0090483B">
              <w:rPr>
                <w:lang w:val="uk-UA"/>
              </w:rPr>
              <w:t>-</w:t>
            </w:r>
          </w:p>
        </w:tc>
        <w:tc>
          <w:tcPr>
            <w:tcW w:w="2232" w:type="dxa"/>
          </w:tcPr>
          <w:p w:rsidR="00D92315" w:rsidRPr="0090483B" w:rsidRDefault="00B95C33" w:rsidP="0090483B">
            <w:pPr>
              <w:jc w:val="right"/>
              <w:rPr>
                <w:lang w:val="uk-UA"/>
              </w:rPr>
            </w:pPr>
            <w:r w:rsidRPr="0090483B">
              <w:rPr>
                <w:lang w:val="uk-UA"/>
              </w:rPr>
              <w:t>-</w:t>
            </w:r>
          </w:p>
        </w:tc>
      </w:tr>
    </w:tbl>
    <w:p w:rsidR="00244E38" w:rsidRDefault="00244E38" w:rsidP="00ED1F77">
      <w:pPr>
        <w:ind w:left="360"/>
        <w:rPr>
          <w:lang w:val="uk-UA"/>
        </w:rPr>
      </w:pPr>
    </w:p>
    <w:p w:rsidR="00244E38" w:rsidRDefault="00327979" w:rsidP="00ED1F77">
      <w:pPr>
        <w:ind w:left="360"/>
        <w:rPr>
          <w:lang w:val="uk-UA"/>
        </w:rPr>
      </w:pPr>
      <w:r>
        <w:rPr>
          <w:lang w:val="uk-UA"/>
        </w:rPr>
        <w:t xml:space="preserve">15. </w:t>
      </w:r>
      <w:r w:rsidR="00244E38">
        <w:rPr>
          <w:lang w:val="uk-UA"/>
        </w:rPr>
        <w:t>ЗАПАСИ</w:t>
      </w:r>
    </w:p>
    <w:p w:rsidR="00244E38" w:rsidRDefault="00244E38" w:rsidP="00ED1F77">
      <w:pPr>
        <w:ind w:left="360"/>
        <w:rPr>
          <w:lang w:val="uk-UA"/>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620"/>
        <w:gridCol w:w="1620"/>
      </w:tblGrid>
      <w:tr w:rsidR="00244E38" w:rsidRPr="0090483B" w:rsidTr="0090483B">
        <w:tc>
          <w:tcPr>
            <w:tcW w:w="4968" w:type="dxa"/>
            <w:vMerge w:val="restart"/>
          </w:tcPr>
          <w:p w:rsidR="00244E38" w:rsidRPr="0090483B" w:rsidRDefault="00244E38" w:rsidP="00244E38">
            <w:pPr>
              <w:rPr>
                <w:lang w:val="uk-UA"/>
              </w:rPr>
            </w:pPr>
          </w:p>
        </w:tc>
        <w:tc>
          <w:tcPr>
            <w:tcW w:w="3240" w:type="dxa"/>
            <w:gridSpan w:val="2"/>
          </w:tcPr>
          <w:p w:rsidR="00244E38" w:rsidRPr="0090483B" w:rsidRDefault="00244E38" w:rsidP="0090483B">
            <w:pPr>
              <w:jc w:val="center"/>
              <w:rPr>
                <w:lang w:val="uk-UA"/>
              </w:rPr>
            </w:pPr>
            <w:r w:rsidRPr="0090483B">
              <w:rPr>
                <w:lang w:val="uk-UA"/>
              </w:rPr>
              <w:t>Станом на:</w:t>
            </w:r>
          </w:p>
        </w:tc>
      </w:tr>
      <w:tr w:rsidR="00BE1DEA" w:rsidRPr="0090483B" w:rsidTr="0090483B">
        <w:tc>
          <w:tcPr>
            <w:tcW w:w="4968" w:type="dxa"/>
            <w:vMerge/>
          </w:tcPr>
          <w:p w:rsidR="00BE1DEA" w:rsidRPr="0090483B" w:rsidRDefault="00BE1DEA" w:rsidP="00244E38">
            <w:pPr>
              <w:rPr>
                <w:lang w:val="uk-UA"/>
              </w:rPr>
            </w:pPr>
          </w:p>
        </w:tc>
        <w:tc>
          <w:tcPr>
            <w:tcW w:w="1620" w:type="dxa"/>
          </w:tcPr>
          <w:p w:rsidR="00BE1DEA" w:rsidRPr="0090483B" w:rsidRDefault="00BE1DEA" w:rsidP="0033396B">
            <w:pPr>
              <w:jc w:val="center"/>
              <w:rPr>
                <w:lang w:val="uk-UA"/>
              </w:rPr>
            </w:pPr>
            <w:r w:rsidRPr="0090483B">
              <w:rPr>
                <w:lang w:val="uk-UA"/>
              </w:rPr>
              <w:t>31.12.201</w:t>
            </w:r>
            <w:r w:rsidR="0033396B">
              <w:rPr>
                <w:lang w:val="uk-UA"/>
              </w:rPr>
              <w:t>7</w:t>
            </w:r>
            <w:r w:rsidRPr="0090483B">
              <w:rPr>
                <w:lang w:val="uk-UA"/>
              </w:rPr>
              <w:t xml:space="preserve"> р.</w:t>
            </w:r>
          </w:p>
        </w:tc>
        <w:tc>
          <w:tcPr>
            <w:tcW w:w="1620" w:type="dxa"/>
          </w:tcPr>
          <w:p w:rsidR="00BE1DEA" w:rsidRPr="0090483B" w:rsidRDefault="00BE1DEA" w:rsidP="0033396B">
            <w:pPr>
              <w:rPr>
                <w:lang w:val="uk-UA"/>
              </w:rPr>
            </w:pPr>
            <w:r w:rsidRPr="0090483B">
              <w:rPr>
                <w:lang w:val="uk-UA"/>
              </w:rPr>
              <w:t>31.12.201</w:t>
            </w:r>
            <w:r w:rsidR="0033396B">
              <w:rPr>
                <w:lang w:val="uk-UA"/>
              </w:rPr>
              <w:t>6</w:t>
            </w:r>
            <w:r w:rsidRPr="0090483B">
              <w:rPr>
                <w:lang w:val="uk-UA"/>
              </w:rPr>
              <w:t xml:space="preserve"> р.</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lang w:val="uk-UA"/>
              </w:rPr>
            </w:pPr>
            <w:r w:rsidRPr="0090483B">
              <w:rPr>
                <w:rFonts w:ascii="Courier New" w:hAnsi="Courier New" w:cs="Courier New"/>
                <w:color w:val="000000"/>
                <w:sz w:val="21"/>
                <w:szCs w:val="21"/>
              </w:rPr>
              <w:t> </w:t>
            </w:r>
            <w:r w:rsidRPr="0090483B">
              <w:rPr>
                <w:rFonts w:ascii="Courier New" w:hAnsi="Courier New" w:cs="Courier New"/>
                <w:color w:val="000000"/>
                <w:sz w:val="21"/>
                <w:szCs w:val="21"/>
                <w:lang w:val="uk-UA"/>
              </w:rPr>
              <w:t>Всього, в т.ч.</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Сировина</w:t>
            </w:r>
            <w:proofErr w:type="spellEnd"/>
            <w:r w:rsidRPr="0090483B">
              <w:rPr>
                <w:rFonts w:ascii="Courier New" w:hAnsi="Courier New" w:cs="Courier New"/>
                <w:color w:val="000000"/>
                <w:sz w:val="21"/>
                <w:szCs w:val="21"/>
              </w:rPr>
              <w:t xml:space="preserve"> й </w:t>
            </w:r>
            <w:proofErr w:type="spellStart"/>
            <w:r w:rsidRPr="0090483B">
              <w:rPr>
                <w:rFonts w:ascii="Courier New" w:hAnsi="Courier New" w:cs="Courier New"/>
                <w:color w:val="000000"/>
                <w:sz w:val="21"/>
                <w:szCs w:val="21"/>
              </w:rPr>
              <w:t>матеріали</w:t>
            </w:r>
            <w:proofErr w:type="spellEnd"/>
            <w:r w:rsidRPr="0090483B">
              <w:rPr>
                <w:rFonts w:ascii="Courier New" w:hAnsi="Courier New" w:cs="Courier New"/>
                <w:color w:val="000000"/>
                <w:sz w:val="21"/>
                <w:szCs w:val="21"/>
              </w:rPr>
              <w:t xml:space="preserve">  </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Паливо</w:t>
            </w:r>
            <w:proofErr w:type="spellEnd"/>
            <w:r w:rsidRPr="0090483B">
              <w:rPr>
                <w:rFonts w:ascii="Courier New" w:hAnsi="Courier New" w:cs="Courier New"/>
                <w:color w:val="000000"/>
                <w:sz w:val="21"/>
                <w:szCs w:val="21"/>
              </w:rPr>
              <w:t xml:space="preserve">            </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Будівельні</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матеріали</w:t>
            </w:r>
            <w:proofErr w:type="spellEnd"/>
            <w:r w:rsidRPr="0090483B">
              <w:rPr>
                <w:rFonts w:ascii="Courier New" w:hAnsi="Courier New" w:cs="Courier New"/>
                <w:color w:val="000000"/>
                <w:sz w:val="21"/>
                <w:szCs w:val="21"/>
              </w:rPr>
              <w:t xml:space="preserve">     </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Запасні</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частини</w:t>
            </w:r>
            <w:proofErr w:type="spellEnd"/>
            <w:r w:rsidRPr="0090483B">
              <w:rPr>
                <w:rFonts w:ascii="Courier New" w:hAnsi="Courier New" w:cs="Courier New"/>
                <w:color w:val="000000"/>
                <w:sz w:val="21"/>
                <w:szCs w:val="21"/>
              </w:rPr>
              <w:t xml:space="preserve">     </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r w:rsidR="00BE1DEA" w:rsidRPr="0090483B" w:rsidTr="0090483B">
        <w:tc>
          <w:tcPr>
            <w:tcW w:w="4968" w:type="dxa"/>
            <w:vAlign w:val="center"/>
          </w:tcPr>
          <w:p w:rsidR="00BE1DEA" w:rsidRPr="0090483B" w:rsidRDefault="00BE1DEA">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Інші</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матеріали</w:t>
            </w:r>
            <w:proofErr w:type="spellEnd"/>
            <w:r w:rsidRPr="0090483B">
              <w:rPr>
                <w:rFonts w:ascii="Courier New" w:hAnsi="Courier New" w:cs="Courier New"/>
                <w:color w:val="000000"/>
                <w:sz w:val="21"/>
                <w:szCs w:val="21"/>
              </w:rPr>
              <w:t xml:space="preserve">   </w:t>
            </w:r>
          </w:p>
        </w:tc>
        <w:tc>
          <w:tcPr>
            <w:tcW w:w="1620" w:type="dxa"/>
          </w:tcPr>
          <w:p w:rsidR="00BE1DEA" w:rsidRPr="0090483B" w:rsidRDefault="00BE1DEA" w:rsidP="0090483B">
            <w:pPr>
              <w:jc w:val="center"/>
              <w:rPr>
                <w:lang w:val="uk-UA"/>
              </w:rPr>
            </w:pPr>
            <w:r w:rsidRPr="0090483B">
              <w:rPr>
                <w:lang w:val="uk-UA"/>
              </w:rPr>
              <w:t>-</w:t>
            </w:r>
          </w:p>
        </w:tc>
        <w:tc>
          <w:tcPr>
            <w:tcW w:w="1620" w:type="dxa"/>
          </w:tcPr>
          <w:p w:rsidR="00BE1DEA" w:rsidRPr="0090483B" w:rsidRDefault="00BE1DEA" w:rsidP="0090483B">
            <w:pPr>
              <w:jc w:val="center"/>
              <w:rPr>
                <w:lang w:val="uk-UA"/>
              </w:rPr>
            </w:pPr>
            <w:r w:rsidRPr="0090483B">
              <w:rPr>
                <w:lang w:val="uk-UA"/>
              </w:rPr>
              <w:t>-</w:t>
            </w:r>
          </w:p>
        </w:tc>
      </w:tr>
    </w:tbl>
    <w:p w:rsidR="00244E38" w:rsidRDefault="00244E38" w:rsidP="00ED1F77">
      <w:pPr>
        <w:ind w:left="360"/>
        <w:rPr>
          <w:lang w:val="uk-UA"/>
        </w:rPr>
      </w:pPr>
    </w:p>
    <w:p w:rsidR="00CA667C" w:rsidRPr="00CA667C" w:rsidRDefault="00327979" w:rsidP="00CA667C">
      <w:pPr>
        <w:ind w:left="360"/>
        <w:rPr>
          <w:lang w:val="uk-UA"/>
        </w:rPr>
      </w:pPr>
      <w:r>
        <w:rPr>
          <w:lang w:val="uk-UA"/>
        </w:rPr>
        <w:t xml:space="preserve">16. </w:t>
      </w:r>
      <w:r w:rsidR="00CA667C" w:rsidRPr="00CA667C">
        <w:rPr>
          <w:lang w:val="uk-UA"/>
        </w:rPr>
        <w:t xml:space="preserve">ЗАБОРГОВАНІСТЬ ПЕРЕД ІНШИМИ ФІНАНСОВИМИ УСТАНОВАМИ </w:t>
      </w:r>
    </w:p>
    <w:p w:rsidR="00CA667C" w:rsidRPr="00CA667C" w:rsidRDefault="00CA667C" w:rsidP="00CA667C">
      <w:pPr>
        <w:ind w:left="360"/>
        <w:rPr>
          <w:lang w:val="uk-UA"/>
        </w:rPr>
      </w:pPr>
    </w:p>
    <w:p w:rsidR="00CA667C" w:rsidRPr="00CA667C" w:rsidRDefault="00CA667C" w:rsidP="00CA667C">
      <w:pPr>
        <w:ind w:left="360"/>
        <w:rPr>
          <w:lang w:val="uk-UA"/>
        </w:rPr>
      </w:pPr>
      <w:r w:rsidRPr="00CA667C">
        <w:rPr>
          <w:lang w:val="uk-UA"/>
        </w:rPr>
        <w:t>Заборгованість перед іншими фінансовими установами включає:</w:t>
      </w:r>
    </w:p>
    <w:p w:rsidR="00244E38" w:rsidRDefault="00244E38" w:rsidP="00ED1F77">
      <w:pPr>
        <w:ind w:left="360"/>
        <w:rPr>
          <w:lang w:val="uk-UA"/>
        </w:rPr>
      </w:pPr>
      <w:r w:rsidRPr="00244E38">
        <w:rPr>
          <w:lang w:val="uk-UA"/>
        </w:rPr>
        <w:t>ЗАБОРГОВАНІСТЬ ПЕРЕД КРЕДИТНИМИ УСТАНОВАМИ</w:t>
      </w:r>
    </w:p>
    <w:p w:rsidR="00244E38" w:rsidRDefault="00244E38" w:rsidP="00ED1F77">
      <w:pPr>
        <w:ind w:left="360"/>
        <w:rPr>
          <w:lang w:val="uk-UA"/>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19"/>
        <w:gridCol w:w="1656"/>
        <w:gridCol w:w="1656"/>
      </w:tblGrid>
      <w:tr w:rsidR="00244E38" w:rsidRPr="0090483B" w:rsidTr="0090483B">
        <w:tc>
          <w:tcPr>
            <w:tcW w:w="5719" w:type="dxa"/>
            <w:vMerge w:val="restart"/>
          </w:tcPr>
          <w:p w:rsidR="00244E38" w:rsidRPr="0090483B" w:rsidRDefault="00244E38" w:rsidP="00244E38">
            <w:pPr>
              <w:rPr>
                <w:lang w:val="uk-UA"/>
              </w:rPr>
            </w:pPr>
          </w:p>
        </w:tc>
        <w:tc>
          <w:tcPr>
            <w:tcW w:w="3312" w:type="dxa"/>
            <w:gridSpan w:val="2"/>
          </w:tcPr>
          <w:p w:rsidR="00244E38" w:rsidRPr="0090483B" w:rsidRDefault="00244E38" w:rsidP="0090483B">
            <w:pPr>
              <w:jc w:val="center"/>
              <w:rPr>
                <w:lang w:val="uk-UA"/>
              </w:rPr>
            </w:pPr>
            <w:r w:rsidRPr="0090483B">
              <w:rPr>
                <w:lang w:val="uk-UA"/>
              </w:rPr>
              <w:t>Станом на:</w:t>
            </w:r>
          </w:p>
        </w:tc>
      </w:tr>
      <w:tr w:rsidR="00BE1DEA" w:rsidRPr="0090483B" w:rsidTr="0090483B">
        <w:tc>
          <w:tcPr>
            <w:tcW w:w="5719" w:type="dxa"/>
            <w:vMerge/>
          </w:tcPr>
          <w:p w:rsidR="00BE1DEA" w:rsidRPr="0090483B" w:rsidRDefault="00BE1DEA" w:rsidP="00244E38">
            <w:pPr>
              <w:rPr>
                <w:lang w:val="uk-UA"/>
              </w:rPr>
            </w:pPr>
          </w:p>
        </w:tc>
        <w:tc>
          <w:tcPr>
            <w:tcW w:w="1656" w:type="dxa"/>
          </w:tcPr>
          <w:p w:rsidR="00BE1DEA" w:rsidRPr="0090483B" w:rsidRDefault="00BE1DEA" w:rsidP="0033396B">
            <w:pPr>
              <w:rPr>
                <w:lang w:val="uk-UA"/>
              </w:rPr>
            </w:pPr>
            <w:r w:rsidRPr="0090483B">
              <w:rPr>
                <w:lang w:val="uk-UA"/>
              </w:rPr>
              <w:t>31.12.201</w:t>
            </w:r>
            <w:r w:rsidR="0033396B">
              <w:rPr>
                <w:lang w:val="uk-UA"/>
              </w:rPr>
              <w:t>7</w:t>
            </w:r>
            <w:r w:rsidRPr="0090483B">
              <w:rPr>
                <w:lang w:val="uk-UA"/>
              </w:rPr>
              <w:t xml:space="preserve"> р.</w:t>
            </w:r>
          </w:p>
        </w:tc>
        <w:tc>
          <w:tcPr>
            <w:tcW w:w="1656" w:type="dxa"/>
          </w:tcPr>
          <w:p w:rsidR="00BE1DEA" w:rsidRPr="0090483B" w:rsidRDefault="00BE1DEA" w:rsidP="0033396B">
            <w:pPr>
              <w:rPr>
                <w:lang w:val="uk-UA"/>
              </w:rPr>
            </w:pPr>
            <w:r w:rsidRPr="0090483B">
              <w:rPr>
                <w:lang w:val="uk-UA"/>
              </w:rPr>
              <w:t>31.12.201</w:t>
            </w:r>
            <w:r w:rsidR="0033396B">
              <w:rPr>
                <w:lang w:val="uk-UA"/>
              </w:rPr>
              <w:t>6</w:t>
            </w:r>
            <w:r w:rsidRPr="0090483B">
              <w:rPr>
                <w:lang w:val="uk-UA"/>
              </w:rPr>
              <w:t>р.</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Кредити</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банків</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Непоточні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Кредити</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від</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фінансових</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установ</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p>
        </w:tc>
        <w:tc>
          <w:tcPr>
            <w:tcW w:w="1656" w:type="dxa"/>
          </w:tcPr>
          <w:p w:rsidR="0033396B" w:rsidRPr="0090483B" w:rsidRDefault="0033396B" w:rsidP="0033396B">
            <w:pPr>
              <w:jc w:val="center"/>
              <w:rPr>
                <w:lang w:val="uk-UA"/>
              </w:rPr>
            </w:pP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200</w:t>
            </w:r>
          </w:p>
        </w:tc>
        <w:tc>
          <w:tcPr>
            <w:tcW w:w="1656" w:type="dxa"/>
          </w:tcPr>
          <w:p w:rsidR="0033396B" w:rsidRPr="0090483B" w:rsidRDefault="0033396B" w:rsidP="0033396B">
            <w:pPr>
              <w:jc w:val="center"/>
              <w:rPr>
                <w:lang w:val="uk-UA"/>
              </w:rPr>
            </w:pPr>
            <w:r w:rsidRPr="0090483B">
              <w:rPr>
                <w:lang w:val="uk-UA"/>
              </w:rPr>
              <w:t>494</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Непоточні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proofErr w:type="spellStart"/>
            <w:r w:rsidRPr="0090483B">
              <w:rPr>
                <w:rFonts w:ascii="Courier New" w:hAnsi="Courier New" w:cs="Courier New"/>
                <w:color w:val="000000"/>
                <w:sz w:val="21"/>
                <w:szCs w:val="21"/>
              </w:rPr>
              <w:t>Кредити</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від</w:t>
            </w:r>
            <w:proofErr w:type="spellEnd"/>
            <w:r w:rsidRPr="0090483B">
              <w:rPr>
                <w:rFonts w:ascii="Courier New" w:hAnsi="Courier New" w:cs="Courier New"/>
                <w:color w:val="000000"/>
                <w:sz w:val="21"/>
                <w:szCs w:val="21"/>
              </w:rPr>
              <w:t xml:space="preserve"> не </w:t>
            </w:r>
            <w:proofErr w:type="spellStart"/>
            <w:r w:rsidRPr="0090483B">
              <w:rPr>
                <w:rFonts w:ascii="Courier New" w:hAnsi="Courier New" w:cs="Courier New"/>
                <w:color w:val="000000"/>
                <w:sz w:val="21"/>
                <w:szCs w:val="21"/>
              </w:rPr>
              <w:t>фінансових</w:t>
            </w:r>
            <w:proofErr w:type="spellEnd"/>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установ</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p>
        </w:tc>
        <w:tc>
          <w:tcPr>
            <w:tcW w:w="1656" w:type="dxa"/>
          </w:tcPr>
          <w:p w:rsidR="0033396B" w:rsidRPr="0090483B" w:rsidRDefault="0033396B" w:rsidP="0033396B">
            <w:pPr>
              <w:jc w:val="center"/>
              <w:rPr>
                <w:lang w:val="uk-UA"/>
              </w:rPr>
            </w:pP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vAlign w:val="center"/>
          </w:tcPr>
          <w:p w:rsidR="0033396B" w:rsidRPr="0090483B" w:rsidRDefault="0033396B">
            <w:pPr>
              <w:rPr>
                <w:rFonts w:ascii="Courier New" w:hAnsi="Courier New" w:cs="Courier New"/>
                <w:color w:val="000000"/>
                <w:sz w:val="21"/>
                <w:szCs w:val="21"/>
              </w:rPr>
            </w:pPr>
            <w:r w:rsidRPr="0090483B">
              <w:rPr>
                <w:rFonts w:ascii="Courier New" w:hAnsi="Courier New" w:cs="Courier New"/>
                <w:color w:val="000000"/>
                <w:sz w:val="21"/>
                <w:szCs w:val="21"/>
              </w:rPr>
              <w:t xml:space="preserve">  </w:t>
            </w:r>
            <w:proofErr w:type="spellStart"/>
            <w:r w:rsidRPr="0090483B">
              <w:rPr>
                <w:rFonts w:ascii="Courier New" w:hAnsi="Courier New" w:cs="Courier New"/>
                <w:color w:val="000000"/>
                <w:sz w:val="21"/>
                <w:szCs w:val="21"/>
              </w:rPr>
              <w:t>Непоточні</w:t>
            </w:r>
            <w:proofErr w:type="spellEnd"/>
            <w:r w:rsidRPr="0090483B">
              <w:rPr>
                <w:rFonts w:ascii="Courier New" w:hAnsi="Courier New" w:cs="Courier New"/>
                <w:color w:val="000000"/>
                <w:sz w:val="21"/>
                <w:szCs w:val="21"/>
              </w:rPr>
              <w:t xml:space="preserve">                      </w:t>
            </w:r>
          </w:p>
        </w:tc>
        <w:tc>
          <w:tcPr>
            <w:tcW w:w="1656" w:type="dxa"/>
          </w:tcPr>
          <w:p w:rsidR="0033396B" w:rsidRPr="0090483B" w:rsidRDefault="0033396B"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5719" w:type="dxa"/>
          </w:tcPr>
          <w:p w:rsidR="0033396B" w:rsidRPr="0090483B" w:rsidRDefault="0033396B" w:rsidP="00244E38">
            <w:pPr>
              <w:rPr>
                <w:lang w:val="uk-UA"/>
              </w:rPr>
            </w:pPr>
            <w:r w:rsidRPr="0090483B">
              <w:rPr>
                <w:lang w:val="uk-UA"/>
              </w:rPr>
              <w:t>Заборгованість перед кредитними установами разом</w:t>
            </w:r>
          </w:p>
        </w:tc>
        <w:tc>
          <w:tcPr>
            <w:tcW w:w="1656" w:type="dxa"/>
          </w:tcPr>
          <w:p w:rsidR="0033396B" w:rsidRPr="0090483B" w:rsidRDefault="0033396B" w:rsidP="0090483B">
            <w:pPr>
              <w:jc w:val="center"/>
              <w:rPr>
                <w:lang w:val="uk-UA"/>
              </w:rPr>
            </w:pPr>
            <w:r>
              <w:rPr>
                <w:lang w:val="uk-UA"/>
              </w:rPr>
              <w:t>200</w:t>
            </w:r>
          </w:p>
        </w:tc>
        <w:tc>
          <w:tcPr>
            <w:tcW w:w="1656" w:type="dxa"/>
          </w:tcPr>
          <w:p w:rsidR="0033396B" w:rsidRPr="0090483B" w:rsidRDefault="0033396B" w:rsidP="0033396B">
            <w:pPr>
              <w:jc w:val="center"/>
              <w:rPr>
                <w:lang w:val="uk-UA"/>
              </w:rPr>
            </w:pPr>
            <w:r w:rsidRPr="0090483B">
              <w:rPr>
                <w:lang w:val="uk-UA"/>
              </w:rPr>
              <w:t>494</w:t>
            </w:r>
          </w:p>
        </w:tc>
      </w:tr>
    </w:tbl>
    <w:p w:rsidR="00244E38" w:rsidRDefault="00244E38" w:rsidP="00ED1F77">
      <w:pPr>
        <w:ind w:left="360"/>
        <w:rPr>
          <w:lang w:val="uk-UA"/>
        </w:rPr>
      </w:pPr>
    </w:p>
    <w:p w:rsidR="00827BAB" w:rsidRDefault="00827BAB" w:rsidP="00ED1F77">
      <w:pPr>
        <w:ind w:left="360"/>
        <w:rPr>
          <w:lang w:val="uk-UA"/>
        </w:rPr>
      </w:pPr>
      <w:r w:rsidRPr="00827BAB">
        <w:rPr>
          <w:lang w:val="uk-UA"/>
        </w:rPr>
        <w:t>ЗАБОРГОВАНІСТЬ ПО ПРОЦЕНТАМ ПО КРЕДИТАХ ПЕРЕД</w:t>
      </w:r>
      <w:r>
        <w:rPr>
          <w:lang w:val="uk-UA"/>
        </w:rPr>
        <w:t xml:space="preserve"> КРЕДИТНИМИ УСТАНОВАМИ</w:t>
      </w:r>
    </w:p>
    <w:p w:rsidR="00827BAB" w:rsidRDefault="00827BAB" w:rsidP="00ED1F77">
      <w:pPr>
        <w:ind w:left="360"/>
        <w:rPr>
          <w:lang w:val="uk-UA"/>
        </w:rPr>
      </w:pPr>
    </w:p>
    <w:tbl>
      <w:tblPr>
        <w:tblW w:w="13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62"/>
        <w:gridCol w:w="1656"/>
        <w:gridCol w:w="1656"/>
      </w:tblGrid>
      <w:tr w:rsidR="00827BAB" w:rsidRPr="0090483B" w:rsidTr="0090483B">
        <w:tc>
          <w:tcPr>
            <w:tcW w:w="10362" w:type="dxa"/>
            <w:vMerge w:val="restart"/>
          </w:tcPr>
          <w:p w:rsidR="00827BAB" w:rsidRPr="0090483B" w:rsidRDefault="00827BAB" w:rsidP="00827BAB">
            <w:pPr>
              <w:rPr>
                <w:lang w:val="uk-UA"/>
              </w:rPr>
            </w:pPr>
          </w:p>
        </w:tc>
        <w:tc>
          <w:tcPr>
            <w:tcW w:w="3312" w:type="dxa"/>
            <w:gridSpan w:val="2"/>
          </w:tcPr>
          <w:p w:rsidR="00827BAB" w:rsidRPr="0090483B" w:rsidRDefault="00827BAB" w:rsidP="0090483B">
            <w:pPr>
              <w:jc w:val="center"/>
              <w:rPr>
                <w:lang w:val="uk-UA"/>
              </w:rPr>
            </w:pPr>
            <w:r w:rsidRPr="0090483B">
              <w:rPr>
                <w:lang w:val="uk-UA"/>
              </w:rPr>
              <w:t>Станом на:</w:t>
            </w:r>
          </w:p>
        </w:tc>
      </w:tr>
      <w:tr w:rsidR="003B6B8C" w:rsidRPr="0090483B" w:rsidTr="0090483B">
        <w:tc>
          <w:tcPr>
            <w:tcW w:w="10362" w:type="dxa"/>
            <w:vMerge/>
          </w:tcPr>
          <w:p w:rsidR="003B6B8C" w:rsidRPr="0090483B" w:rsidRDefault="003B6B8C" w:rsidP="00827BAB">
            <w:pPr>
              <w:rPr>
                <w:lang w:val="uk-UA"/>
              </w:rPr>
            </w:pPr>
          </w:p>
        </w:tc>
        <w:tc>
          <w:tcPr>
            <w:tcW w:w="1656" w:type="dxa"/>
          </w:tcPr>
          <w:p w:rsidR="003B6B8C" w:rsidRPr="0090483B" w:rsidRDefault="003B6B8C" w:rsidP="0033396B">
            <w:pPr>
              <w:rPr>
                <w:lang w:val="uk-UA"/>
              </w:rPr>
            </w:pPr>
            <w:r w:rsidRPr="0090483B">
              <w:rPr>
                <w:lang w:val="uk-UA"/>
              </w:rPr>
              <w:t>31.12.201</w:t>
            </w:r>
            <w:r w:rsidR="0033396B">
              <w:rPr>
                <w:lang w:val="uk-UA"/>
              </w:rPr>
              <w:t>7</w:t>
            </w:r>
            <w:r w:rsidRPr="0090483B">
              <w:rPr>
                <w:lang w:val="uk-UA"/>
              </w:rPr>
              <w:t xml:space="preserve"> р.</w:t>
            </w:r>
          </w:p>
        </w:tc>
        <w:tc>
          <w:tcPr>
            <w:tcW w:w="1656" w:type="dxa"/>
          </w:tcPr>
          <w:p w:rsidR="003B6B8C" w:rsidRPr="0090483B" w:rsidRDefault="003B6B8C" w:rsidP="0033396B">
            <w:pPr>
              <w:rPr>
                <w:lang w:val="uk-UA"/>
              </w:rPr>
            </w:pPr>
            <w:r w:rsidRPr="0090483B">
              <w:rPr>
                <w:lang w:val="uk-UA"/>
              </w:rPr>
              <w:t>31.12.201</w:t>
            </w:r>
            <w:r w:rsidR="0033396B">
              <w:rPr>
                <w:lang w:val="uk-UA"/>
              </w:rPr>
              <w:t>6</w:t>
            </w:r>
            <w:r w:rsidRPr="0090483B">
              <w:rPr>
                <w:lang w:val="uk-UA"/>
              </w:rPr>
              <w:t xml:space="preserve"> р.</w:t>
            </w:r>
          </w:p>
        </w:tc>
      </w:tr>
      <w:tr w:rsidR="0033396B" w:rsidRPr="0090483B" w:rsidTr="0090483B">
        <w:tc>
          <w:tcPr>
            <w:tcW w:w="10362" w:type="dxa"/>
            <w:vAlign w:val="center"/>
          </w:tcPr>
          <w:p w:rsidR="0033396B" w:rsidRPr="0090483B" w:rsidRDefault="0033396B">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Кредити банків  </w:t>
            </w:r>
          </w:p>
        </w:tc>
        <w:tc>
          <w:tcPr>
            <w:tcW w:w="1656" w:type="dxa"/>
          </w:tcPr>
          <w:p w:rsidR="0033396B" w:rsidRPr="0090483B" w:rsidRDefault="00FA1849"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10362" w:type="dxa"/>
            <w:vAlign w:val="center"/>
          </w:tcPr>
          <w:p w:rsidR="0033396B" w:rsidRPr="0090483B" w:rsidRDefault="0033396B">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Кредити від фінансових установ    </w:t>
            </w:r>
          </w:p>
        </w:tc>
        <w:tc>
          <w:tcPr>
            <w:tcW w:w="1656" w:type="dxa"/>
          </w:tcPr>
          <w:p w:rsidR="0033396B" w:rsidRPr="0090483B" w:rsidRDefault="00FA1849" w:rsidP="0090483B">
            <w:pPr>
              <w:jc w:val="center"/>
              <w:rPr>
                <w:lang w:val="uk-UA"/>
              </w:rPr>
            </w:pPr>
            <w:r>
              <w:rPr>
                <w:lang w:val="uk-UA"/>
              </w:rPr>
              <w:t>1</w:t>
            </w:r>
          </w:p>
        </w:tc>
        <w:tc>
          <w:tcPr>
            <w:tcW w:w="1656" w:type="dxa"/>
          </w:tcPr>
          <w:p w:rsidR="0033396B" w:rsidRPr="0090483B" w:rsidRDefault="0033396B" w:rsidP="0033396B">
            <w:pPr>
              <w:jc w:val="center"/>
              <w:rPr>
                <w:lang w:val="uk-UA"/>
              </w:rPr>
            </w:pPr>
            <w:r w:rsidRPr="0090483B">
              <w:rPr>
                <w:lang w:val="uk-UA"/>
              </w:rPr>
              <w:t>1</w:t>
            </w:r>
          </w:p>
        </w:tc>
      </w:tr>
      <w:tr w:rsidR="0033396B" w:rsidRPr="0090483B" w:rsidTr="0090483B">
        <w:tc>
          <w:tcPr>
            <w:tcW w:w="10362" w:type="dxa"/>
            <w:vAlign w:val="center"/>
          </w:tcPr>
          <w:p w:rsidR="0033396B" w:rsidRPr="0090483B" w:rsidRDefault="0033396B">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Кредити від не фінансових установ   </w:t>
            </w:r>
          </w:p>
        </w:tc>
        <w:tc>
          <w:tcPr>
            <w:tcW w:w="1656" w:type="dxa"/>
          </w:tcPr>
          <w:p w:rsidR="0033396B" w:rsidRPr="0090483B" w:rsidRDefault="00FA1849" w:rsidP="0090483B">
            <w:pPr>
              <w:jc w:val="center"/>
              <w:rPr>
                <w:lang w:val="uk-UA"/>
              </w:rPr>
            </w:pPr>
            <w:r>
              <w:rPr>
                <w:lang w:val="uk-UA"/>
              </w:rPr>
              <w:t>-</w:t>
            </w:r>
          </w:p>
        </w:tc>
        <w:tc>
          <w:tcPr>
            <w:tcW w:w="1656" w:type="dxa"/>
          </w:tcPr>
          <w:p w:rsidR="0033396B" w:rsidRPr="0090483B" w:rsidRDefault="0033396B" w:rsidP="0033396B">
            <w:pPr>
              <w:jc w:val="center"/>
              <w:rPr>
                <w:lang w:val="uk-UA"/>
              </w:rPr>
            </w:pPr>
            <w:r w:rsidRPr="0090483B">
              <w:rPr>
                <w:lang w:val="uk-UA"/>
              </w:rPr>
              <w:t>-</w:t>
            </w:r>
          </w:p>
        </w:tc>
      </w:tr>
      <w:tr w:rsidR="0033396B" w:rsidRPr="0090483B" w:rsidTr="0090483B">
        <w:tc>
          <w:tcPr>
            <w:tcW w:w="10362" w:type="dxa"/>
            <w:vAlign w:val="center"/>
          </w:tcPr>
          <w:p w:rsidR="0033396B" w:rsidRPr="0090483B" w:rsidRDefault="0033396B">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Заборгованість за процентам по кредитах перед кредитними установами разом                                   </w:t>
            </w:r>
          </w:p>
        </w:tc>
        <w:tc>
          <w:tcPr>
            <w:tcW w:w="1656" w:type="dxa"/>
          </w:tcPr>
          <w:p w:rsidR="0033396B" w:rsidRPr="0090483B" w:rsidRDefault="00FA1849" w:rsidP="0090483B">
            <w:pPr>
              <w:jc w:val="center"/>
              <w:rPr>
                <w:lang w:val="uk-UA"/>
              </w:rPr>
            </w:pPr>
            <w:r>
              <w:rPr>
                <w:lang w:val="uk-UA"/>
              </w:rPr>
              <w:t>1</w:t>
            </w:r>
          </w:p>
        </w:tc>
        <w:tc>
          <w:tcPr>
            <w:tcW w:w="1656" w:type="dxa"/>
          </w:tcPr>
          <w:p w:rsidR="0033396B" w:rsidRPr="0090483B" w:rsidRDefault="0033396B" w:rsidP="0033396B">
            <w:pPr>
              <w:jc w:val="center"/>
              <w:rPr>
                <w:lang w:val="uk-UA"/>
              </w:rPr>
            </w:pPr>
            <w:r w:rsidRPr="0090483B">
              <w:rPr>
                <w:lang w:val="uk-UA"/>
              </w:rPr>
              <w:t>1</w:t>
            </w:r>
          </w:p>
        </w:tc>
      </w:tr>
    </w:tbl>
    <w:p w:rsidR="00827BAB" w:rsidRDefault="00827BAB" w:rsidP="00ED1F77">
      <w:pPr>
        <w:ind w:left="360"/>
        <w:rPr>
          <w:lang w:val="uk-UA"/>
        </w:rPr>
      </w:pPr>
    </w:p>
    <w:p w:rsidR="00CA667C" w:rsidRPr="00CA667C" w:rsidRDefault="00C97C44" w:rsidP="00CA667C">
      <w:pPr>
        <w:ind w:left="360"/>
        <w:rPr>
          <w:lang w:val="uk-UA"/>
        </w:rPr>
      </w:pPr>
      <w:r>
        <w:rPr>
          <w:lang w:val="uk-UA"/>
        </w:rPr>
        <w:t xml:space="preserve">17. ЗАБОРГОВАНІСТЬ ПО </w:t>
      </w:r>
      <w:r w:rsidR="00CA667C" w:rsidRPr="00CA667C">
        <w:rPr>
          <w:lang w:val="uk-UA"/>
        </w:rPr>
        <w:t>ВНЕСК</w:t>
      </w:r>
      <w:r>
        <w:rPr>
          <w:lang w:val="uk-UA"/>
        </w:rPr>
        <w:t>АХ</w:t>
      </w:r>
      <w:r w:rsidR="00CA667C" w:rsidRPr="00CA667C">
        <w:rPr>
          <w:lang w:val="uk-UA"/>
        </w:rPr>
        <w:t xml:space="preserve"> (ВКЛАД</w:t>
      </w:r>
      <w:r>
        <w:rPr>
          <w:lang w:val="uk-UA"/>
        </w:rPr>
        <w:t>АХ</w:t>
      </w:r>
      <w:r w:rsidR="00CA667C" w:rsidRPr="00CA667C">
        <w:rPr>
          <w:lang w:val="uk-UA"/>
        </w:rPr>
        <w:t xml:space="preserve">) ЧЛЕНІВ КРЕДИТНОЇ СПІЛКИ НА ДЕПОЗИТНІ РАХУНКИ </w:t>
      </w:r>
    </w:p>
    <w:p w:rsidR="00CA667C" w:rsidRPr="00CA667C" w:rsidRDefault="00CA667C" w:rsidP="00CA667C">
      <w:pPr>
        <w:ind w:left="360"/>
        <w:rPr>
          <w:lang w:val="uk-UA"/>
        </w:rPr>
      </w:pPr>
    </w:p>
    <w:p w:rsidR="00CA667C" w:rsidRDefault="00CA667C" w:rsidP="00CA667C">
      <w:pPr>
        <w:ind w:left="360"/>
        <w:rPr>
          <w:lang w:val="uk-UA"/>
        </w:rPr>
      </w:pPr>
      <w:r w:rsidRPr="00CA667C">
        <w:rPr>
          <w:lang w:val="uk-UA"/>
        </w:rPr>
        <w:t>Заборгованість за внесками (вкладами) на депозитні рахунки членів Кредитної спілки включає:</w:t>
      </w:r>
    </w:p>
    <w:tbl>
      <w:tblPr>
        <w:tblW w:w="11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1"/>
        <w:gridCol w:w="2700"/>
        <w:gridCol w:w="2160"/>
      </w:tblGrid>
      <w:tr w:rsidR="00CA667C" w:rsidRPr="0090483B" w:rsidTr="0090483B">
        <w:tc>
          <w:tcPr>
            <w:tcW w:w="6781" w:type="dxa"/>
            <w:vMerge w:val="restart"/>
          </w:tcPr>
          <w:p w:rsidR="00CA667C" w:rsidRPr="0090483B" w:rsidRDefault="00CA667C" w:rsidP="00CA667C">
            <w:pPr>
              <w:rPr>
                <w:lang w:val="uk-UA"/>
              </w:rPr>
            </w:pPr>
          </w:p>
        </w:tc>
        <w:tc>
          <w:tcPr>
            <w:tcW w:w="4860" w:type="dxa"/>
            <w:gridSpan w:val="2"/>
          </w:tcPr>
          <w:p w:rsidR="00CA667C" w:rsidRPr="0090483B" w:rsidRDefault="00CA667C" w:rsidP="0090483B">
            <w:pPr>
              <w:jc w:val="center"/>
              <w:rPr>
                <w:lang w:val="uk-UA"/>
              </w:rPr>
            </w:pPr>
            <w:r w:rsidRPr="0090483B">
              <w:rPr>
                <w:lang w:val="uk-UA"/>
              </w:rPr>
              <w:t>Станом на:</w:t>
            </w:r>
          </w:p>
        </w:tc>
      </w:tr>
      <w:tr w:rsidR="003B6B8C" w:rsidRPr="0090483B" w:rsidTr="0090483B">
        <w:tc>
          <w:tcPr>
            <w:tcW w:w="6781" w:type="dxa"/>
            <w:vMerge/>
          </w:tcPr>
          <w:p w:rsidR="003B6B8C" w:rsidRPr="0090483B" w:rsidRDefault="003B6B8C" w:rsidP="00CA667C">
            <w:pPr>
              <w:rPr>
                <w:lang w:val="uk-UA"/>
              </w:rPr>
            </w:pPr>
          </w:p>
        </w:tc>
        <w:tc>
          <w:tcPr>
            <w:tcW w:w="2700" w:type="dxa"/>
          </w:tcPr>
          <w:p w:rsidR="003B6B8C" w:rsidRPr="0090483B" w:rsidRDefault="003B6B8C" w:rsidP="00FA1849">
            <w:pPr>
              <w:jc w:val="center"/>
              <w:rPr>
                <w:lang w:val="uk-UA"/>
              </w:rPr>
            </w:pPr>
            <w:r w:rsidRPr="0090483B">
              <w:rPr>
                <w:lang w:val="uk-UA"/>
              </w:rPr>
              <w:t>31.12.201</w:t>
            </w:r>
            <w:r w:rsidR="00FA1849">
              <w:rPr>
                <w:lang w:val="uk-UA"/>
              </w:rPr>
              <w:t>7</w:t>
            </w:r>
            <w:r w:rsidRPr="0090483B">
              <w:rPr>
                <w:lang w:val="uk-UA"/>
              </w:rPr>
              <w:t>р.</w:t>
            </w:r>
          </w:p>
        </w:tc>
        <w:tc>
          <w:tcPr>
            <w:tcW w:w="2160" w:type="dxa"/>
          </w:tcPr>
          <w:p w:rsidR="003B6B8C" w:rsidRPr="0090483B" w:rsidRDefault="003B6B8C" w:rsidP="00FA1849">
            <w:pPr>
              <w:rPr>
                <w:lang w:val="uk-UA"/>
              </w:rPr>
            </w:pPr>
            <w:r w:rsidRPr="0090483B">
              <w:rPr>
                <w:lang w:val="uk-UA"/>
              </w:rPr>
              <w:t>31.12.201</w:t>
            </w:r>
            <w:r w:rsidR="00FA1849">
              <w:rPr>
                <w:lang w:val="uk-UA"/>
              </w:rPr>
              <w:t>6</w:t>
            </w:r>
            <w:r w:rsidRPr="0090483B">
              <w:rPr>
                <w:lang w:val="uk-UA"/>
              </w:rPr>
              <w:t xml:space="preserve"> р.</w:t>
            </w:r>
          </w:p>
        </w:tc>
      </w:tr>
      <w:tr w:rsidR="00FA1849" w:rsidRPr="0090483B" w:rsidTr="0090483B">
        <w:tc>
          <w:tcPr>
            <w:tcW w:w="6781" w:type="dxa"/>
          </w:tcPr>
          <w:p w:rsidR="00FA1849" w:rsidRPr="0090483B" w:rsidRDefault="00FA1849" w:rsidP="00CA667C">
            <w:pPr>
              <w:rPr>
                <w:lang w:val="uk-UA"/>
              </w:rPr>
            </w:pPr>
            <w:r w:rsidRPr="0090483B">
              <w:rPr>
                <w:lang w:val="uk-UA"/>
              </w:rPr>
              <w:t>Внески (вклади) членів кредитної спілки на депозитні рахунки</w:t>
            </w:r>
          </w:p>
        </w:tc>
        <w:tc>
          <w:tcPr>
            <w:tcW w:w="2700" w:type="dxa"/>
          </w:tcPr>
          <w:p w:rsidR="00FA1849" w:rsidRPr="0090483B" w:rsidRDefault="00FA1849" w:rsidP="0090483B">
            <w:pPr>
              <w:jc w:val="right"/>
              <w:rPr>
                <w:lang w:val="uk-UA"/>
              </w:rPr>
            </w:pPr>
            <w:r>
              <w:rPr>
                <w:lang w:val="uk-UA"/>
              </w:rPr>
              <w:t>2138</w:t>
            </w:r>
          </w:p>
        </w:tc>
        <w:tc>
          <w:tcPr>
            <w:tcW w:w="2160" w:type="dxa"/>
          </w:tcPr>
          <w:p w:rsidR="00FA1849" w:rsidRPr="0090483B" w:rsidRDefault="00FA1849" w:rsidP="006C4A98">
            <w:pPr>
              <w:jc w:val="right"/>
              <w:rPr>
                <w:lang w:val="uk-UA"/>
              </w:rPr>
            </w:pPr>
            <w:r w:rsidRPr="0090483B">
              <w:rPr>
                <w:lang w:val="uk-UA"/>
              </w:rPr>
              <w:t>2039</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Непоточні            </w:t>
            </w:r>
          </w:p>
        </w:tc>
        <w:tc>
          <w:tcPr>
            <w:tcW w:w="2700" w:type="dxa"/>
          </w:tcPr>
          <w:p w:rsidR="00FA1849" w:rsidRPr="0090483B" w:rsidRDefault="00FA1849" w:rsidP="0090483B">
            <w:pPr>
              <w:jc w:val="right"/>
              <w:rPr>
                <w:lang w:val="uk-UA"/>
              </w:rPr>
            </w:pPr>
            <w:r>
              <w:rPr>
                <w:lang w:val="uk-UA"/>
              </w:rPr>
              <w:t>158</w:t>
            </w:r>
          </w:p>
        </w:tc>
        <w:tc>
          <w:tcPr>
            <w:tcW w:w="2160" w:type="dxa"/>
          </w:tcPr>
          <w:p w:rsidR="00FA1849" w:rsidRPr="0090483B" w:rsidRDefault="00FA1849" w:rsidP="006C4A98">
            <w:pPr>
              <w:jc w:val="right"/>
              <w:rPr>
                <w:lang w:val="uk-UA"/>
              </w:rPr>
            </w:pPr>
            <w:r w:rsidRPr="0090483B">
              <w:rPr>
                <w:lang w:val="uk-UA"/>
              </w:rPr>
              <w:t>118</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Поточні    </w:t>
            </w:r>
          </w:p>
        </w:tc>
        <w:tc>
          <w:tcPr>
            <w:tcW w:w="2700" w:type="dxa"/>
          </w:tcPr>
          <w:p w:rsidR="00FA1849" w:rsidRPr="0090483B" w:rsidRDefault="00FA1849" w:rsidP="0090483B">
            <w:pPr>
              <w:jc w:val="right"/>
              <w:rPr>
                <w:lang w:val="uk-UA"/>
              </w:rPr>
            </w:pPr>
            <w:r>
              <w:rPr>
                <w:lang w:val="uk-UA"/>
              </w:rPr>
              <w:t>1822</w:t>
            </w:r>
          </w:p>
        </w:tc>
        <w:tc>
          <w:tcPr>
            <w:tcW w:w="2160" w:type="dxa"/>
          </w:tcPr>
          <w:p w:rsidR="00FA1849" w:rsidRPr="0090483B" w:rsidRDefault="00FA1849" w:rsidP="006C4A98">
            <w:pPr>
              <w:jc w:val="right"/>
              <w:rPr>
                <w:lang w:val="uk-UA"/>
              </w:rPr>
            </w:pPr>
            <w:r w:rsidRPr="0090483B">
              <w:rPr>
                <w:lang w:val="uk-UA"/>
              </w:rPr>
              <w:t>1790</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Поточна заборгованість за </w:t>
            </w:r>
            <w:proofErr w:type="spellStart"/>
            <w:r w:rsidRPr="0090483B">
              <w:rPr>
                <w:rFonts w:ascii="Courier New" w:hAnsi="Courier New" w:cs="Courier New"/>
                <w:color w:val="000000"/>
                <w:sz w:val="21"/>
                <w:szCs w:val="21"/>
                <w:lang w:val="uk-UA"/>
              </w:rPr>
              <w:t>довгостр</w:t>
            </w:r>
            <w:proofErr w:type="spellEnd"/>
            <w:r w:rsidRPr="0090483B">
              <w:rPr>
                <w:rFonts w:ascii="Courier New" w:hAnsi="Courier New" w:cs="Courier New"/>
                <w:color w:val="000000"/>
                <w:sz w:val="21"/>
                <w:szCs w:val="21"/>
                <w:lang w:val="uk-UA"/>
              </w:rPr>
              <w:t xml:space="preserve">. </w:t>
            </w:r>
            <w:proofErr w:type="spellStart"/>
            <w:r w:rsidRPr="0090483B">
              <w:rPr>
                <w:rFonts w:ascii="Courier New" w:hAnsi="Courier New" w:cs="Courier New"/>
                <w:color w:val="000000"/>
                <w:sz w:val="21"/>
                <w:szCs w:val="21"/>
                <w:lang w:val="uk-UA"/>
              </w:rPr>
              <w:t>зобов'язанями</w:t>
            </w:r>
            <w:proofErr w:type="spellEnd"/>
            <w:r w:rsidRPr="0090483B">
              <w:rPr>
                <w:rFonts w:ascii="Courier New" w:hAnsi="Courier New" w:cs="Courier New"/>
                <w:color w:val="000000"/>
                <w:sz w:val="21"/>
                <w:szCs w:val="21"/>
                <w:lang w:val="uk-UA"/>
              </w:rPr>
              <w:t xml:space="preserve">  </w:t>
            </w:r>
          </w:p>
        </w:tc>
        <w:tc>
          <w:tcPr>
            <w:tcW w:w="2700" w:type="dxa"/>
          </w:tcPr>
          <w:p w:rsidR="00FA1849" w:rsidRPr="0090483B" w:rsidRDefault="00FA1849" w:rsidP="0090483B">
            <w:pPr>
              <w:jc w:val="right"/>
              <w:rPr>
                <w:lang w:val="uk-UA"/>
              </w:rPr>
            </w:pPr>
            <w:r>
              <w:rPr>
                <w:lang w:val="uk-UA"/>
              </w:rPr>
              <w:t>158</w:t>
            </w:r>
          </w:p>
        </w:tc>
        <w:tc>
          <w:tcPr>
            <w:tcW w:w="2160" w:type="dxa"/>
          </w:tcPr>
          <w:p w:rsidR="00FA1849" w:rsidRPr="0090483B" w:rsidRDefault="00FA1849" w:rsidP="006C4A98">
            <w:pPr>
              <w:jc w:val="right"/>
              <w:rPr>
                <w:lang w:val="uk-UA"/>
              </w:rPr>
            </w:pPr>
            <w:r w:rsidRPr="0090483B">
              <w:rPr>
                <w:lang w:val="uk-UA"/>
              </w:rPr>
              <w:t>131</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До запитання    </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lastRenderedPageBreak/>
              <w:t xml:space="preserve">До 3-х місяців    </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Від 3-х до 12-и місяців   </w:t>
            </w:r>
          </w:p>
        </w:tc>
        <w:tc>
          <w:tcPr>
            <w:tcW w:w="2700" w:type="dxa"/>
          </w:tcPr>
          <w:p w:rsidR="00FA1849" w:rsidRPr="0090483B" w:rsidRDefault="00FA1849" w:rsidP="0090483B">
            <w:pPr>
              <w:jc w:val="right"/>
              <w:rPr>
                <w:lang w:val="uk-UA"/>
              </w:rPr>
            </w:pPr>
            <w:r>
              <w:rPr>
                <w:lang w:val="uk-UA"/>
              </w:rPr>
              <w:t>1822</w:t>
            </w:r>
          </w:p>
        </w:tc>
        <w:tc>
          <w:tcPr>
            <w:tcW w:w="2160" w:type="dxa"/>
          </w:tcPr>
          <w:p w:rsidR="00FA1849" w:rsidRPr="0090483B" w:rsidRDefault="00FA1849" w:rsidP="006C4A98">
            <w:pPr>
              <w:jc w:val="right"/>
              <w:rPr>
                <w:lang w:val="uk-UA"/>
              </w:rPr>
            </w:pPr>
            <w:r w:rsidRPr="0090483B">
              <w:rPr>
                <w:lang w:val="uk-UA"/>
              </w:rPr>
              <w:t>1790</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Всього              </w:t>
            </w:r>
          </w:p>
        </w:tc>
        <w:tc>
          <w:tcPr>
            <w:tcW w:w="2700" w:type="dxa"/>
          </w:tcPr>
          <w:p w:rsidR="00FA1849" w:rsidRPr="0090483B" w:rsidRDefault="00FA1849" w:rsidP="0090483B">
            <w:pPr>
              <w:jc w:val="right"/>
              <w:rPr>
                <w:lang w:val="uk-UA"/>
              </w:rPr>
            </w:pPr>
            <w:r>
              <w:rPr>
                <w:lang w:val="uk-UA"/>
              </w:rPr>
              <w:t>2138</w:t>
            </w:r>
          </w:p>
        </w:tc>
        <w:tc>
          <w:tcPr>
            <w:tcW w:w="2160" w:type="dxa"/>
          </w:tcPr>
          <w:p w:rsidR="00FA1849" w:rsidRPr="0090483B" w:rsidRDefault="00FA1849" w:rsidP="006C4A98">
            <w:pPr>
              <w:jc w:val="right"/>
              <w:rPr>
                <w:lang w:val="uk-UA"/>
              </w:rPr>
            </w:pPr>
            <w:r w:rsidRPr="0090483B">
              <w:rPr>
                <w:lang w:val="uk-UA"/>
              </w:rPr>
              <w:t>2039</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Інші внески та інша заборгованість перед членами</w:t>
            </w:r>
          </w:p>
        </w:tc>
        <w:tc>
          <w:tcPr>
            <w:tcW w:w="2700" w:type="dxa"/>
          </w:tcPr>
          <w:p w:rsidR="00FA1849" w:rsidRPr="0090483B" w:rsidRDefault="00FA1849" w:rsidP="00CA667C">
            <w:pPr>
              <w:rPr>
                <w:lang w:val="uk-UA"/>
              </w:rPr>
            </w:pPr>
          </w:p>
        </w:tc>
        <w:tc>
          <w:tcPr>
            <w:tcW w:w="2160" w:type="dxa"/>
          </w:tcPr>
          <w:p w:rsidR="00FA1849" w:rsidRPr="0090483B" w:rsidRDefault="00FA1849" w:rsidP="006C4A98">
            <w:pPr>
              <w:rPr>
                <w:lang w:val="uk-UA"/>
              </w:rPr>
            </w:pP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Додаткові пайові внески членів кредитної спілки</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Цільові внески членів кредитної спілки  </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Інша заборгованість перед членами кредитної спілки</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rPr>
            </w:pPr>
            <w:r w:rsidRPr="0090483B">
              <w:rPr>
                <w:rFonts w:ascii="Courier New" w:hAnsi="Courier New" w:cs="Courier New"/>
                <w:color w:val="000000"/>
                <w:sz w:val="21"/>
                <w:szCs w:val="21"/>
              </w:rPr>
              <w:t xml:space="preserve">Разом        </w:t>
            </w:r>
          </w:p>
        </w:tc>
        <w:tc>
          <w:tcPr>
            <w:tcW w:w="2700" w:type="dxa"/>
          </w:tcPr>
          <w:p w:rsidR="00FA1849" w:rsidRPr="0090483B" w:rsidRDefault="00FA1849" w:rsidP="0090483B">
            <w:pPr>
              <w:jc w:val="right"/>
              <w:rPr>
                <w:lang w:val="uk-UA"/>
              </w:rPr>
            </w:pPr>
            <w:r>
              <w:rPr>
                <w:lang w:val="uk-UA"/>
              </w:rPr>
              <w:t>-</w:t>
            </w:r>
          </w:p>
        </w:tc>
        <w:tc>
          <w:tcPr>
            <w:tcW w:w="2160" w:type="dxa"/>
          </w:tcPr>
          <w:p w:rsidR="00FA1849" w:rsidRPr="0090483B" w:rsidRDefault="00FA1849" w:rsidP="006C4A98">
            <w:pPr>
              <w:jc w:val="right"/>
              <w:rPr>
                <w:lang w:val="uk-UA"/>
              </w:rPr>
            </w:pPr>
            <w:r w:rsidRPr="0090483B">
              <w:rPr>
                <w:lang w:val="uk-UA"/>
              </w:rPr>
              <w:t>-</w:t>
            </w:r>
          </w:p>
        </w:tc>
      </w:tr>
      <w:tr w:rsidR="00FA1849" w:rsidRPr="0090483B" w:rsidTr="0090483B">
        <w:tc>
          <w:tcPr>
            <w:tcW w:w="6781"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Всього заборгованість перед членами </w:t>
            </w:r>
          </w:p>
        </w:tc>
        <w:tc>
          <w:tcPr>
            <w:tcW w:w="2700" w:type="dxa"/>
          </w:tcPr>
          <w:p w:rsidR="00FA1849" w:rsidRPr="0090483B" w:rsidRDefault="00FA1849" w:rsidP="0090483B">
            <w:pPr>
              <w:jc w:val="right"/>
              <w:rPr>
                <w:lang w:val="uk-UA"/>
              </w:rPr>
            </w:pPr>
            <w:r>
              <w:rPr>
                <w:lang w:val="uk-UA"/>
              </w:rPr>
              <w:t>2138</w:t>
            </w:r>
          </w:p>
        </w:tc>
        <w:tc>
          <w:tcPr>
            <w:tcW w:w="2160" w:type="dxa"/>
          </w:tcPr>
          <w:p w:rsidR="00FA1849" w:rsidRPr="0090483B" w:rsidRDefault="00FA1849" w:rsidP="006C4A98">
            <w:pPr>
              <w:jc w:val="right"/>
              <w:rPr>
                <w:lang w:val="uk-UA"/>
              </w:rPr>
            </w:pPr>
            <w:r w:rsidRPr="0090483B">
              <w:rPr>
                <w:lang w:val="uk-UA"/>
              </w:rPr>
              <w:t>2039</w:t>
            </w:r>
          </w:p>
        </w:tc>
      </w:tr>
    </w:tbl>
    <w:p w:rsidR="00CA667C" w:rsidRDefault="00CA667C" w:rsidP="00CA667C">
      <w:pPr>
        <w:ind w:left="360"/>
        <w:rPr>
          <w:lang w:val="uk-UA"/>
        </w:rPr>
      </w:pPr>
    </w:p>
    <w:p w:rsidR="005566E7" w:rsidRDefault="005566E7" w:rsidP="00CA667C">
      <w:pPr>
        <w:ind w:left="360"/>
        <w:rPr>
          <w:lang w:val="uk-UA"/>
        </w:rPr>
      </w:pPr>
      <w:r w:rsidRPr="005566E7">
        <w:rPr>
          <w:lang w:val="uk-UA"/>
        </w:rPr>
        <w:t>ЗАБОРГОВАНІСТЬ ЗА ПРОЦЕНТАМИ, НАРАХОВАНИНИМИ ПО ВНЕСКАХ</w:t>
      </w:r>
      <w:r>
        <w:rPr>
          <w:lang w:val="uk-UA"/>
        </w:rPr>
        <w:t xml:space="preserve"> </w:t>
      </w:r>
      <w:r w:rsidRPr="005566E7">
        <w:rPr>
          <w:lang w:val="uk-UA"/>
        </w:rPr>
        <w:t>ЧЛЕНІВ КРЕДИТНОЇ СПІЛКИ</w:t>
      </w:r>
    </w:p>
    <w:p w:rsidR="00494829" w:rsidRDefault="00494829" w:rsidP="00CA667C">
      <w:pPr>
        <w:ind w:left="360"/>
        <w:rPr>
          <w:lang w:val="uk-UA"/>
        </w:rPr>
      </w:pPr>
    </w:p>
    <w:tbl>
      <w:tblPr>
        <w:tblW w:w="13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0"/>
        <w:gridCol w:w="1656"/>
        <w:gridCol w:w="1656"/>
      </w:tblGrid>
      <w:tr w:rsidR="00494829" w:rsidRPr="0090483B" w:rsidTr="0090483B">
        <w:tc>
          <w:tcPr>
            <w:tcW w:w="9920" w:type="dxa"/>
            <w:vMerge w:val="restart"/>
          </w:tcPr>
          <w:p w:rsidR="00494829" w:rsidRPr="0090483B" w:rsidRDefault="00494829" w:rsidP="00494829">
            <w:pPr>
              <w:rPr>
                <w:lang w:val="uk-UA"/>
              </w:rPr>
            </w:pPr>
          </w:p>
        </w:tc>
        <w:tc>
          <w:tcPr>
            <w:tcW w:w="3312" w:type="dxa"/>
            <w:gridSpan w:val="2"/>
          </w:tcPr>
          <w:p w:rsidR="00494829" w:rsidRPr="0090483B" w:rsidRDefault="00494829" w:rsidP="0090483B">
            <w:pPr>
              <w:jc w:val="center"/>
              <w:rPr>
                <w:lang w:val="uk-UA"/>
              </w:rPr>
            </w:pPr>
            <w:r w:rsidRPr="0090483B">
              <w:rPr>
                <w:lang w:val="uk-UA"/>
              </w:rPr>
              <w:t>Станом на:</w:t>
            </w:r>
          </w:p>
        </w:tc>
      </w:tr>
      <w:tr w:rsidR="00515E3F" w:rsidRPr="0090483B" w:rsidTr="0090483B">
        <w:tc>
          <w:tcPr>
            <w:tcW w:w="9920" w:type="dxa"/>
            <w:vMerge/>
          </w:tcPr>
          <w:p w:rsidR="00515E3F" w:rsidRPr="0090483B" w:rsidRDefault="00515E3F" w:rsidP="00494829">
            <w:pPr>
              <w:rPr>
                <w:lang w:val="uk-UA"/>
              </w:rPr>
            </w:pPr>
          </w:p>
        </w:tc>
        <w:tc>
          <w:tcPr>
            <w:tcW w:w="1656" w:type="dxa"/>
          </w:tcPr>
          <w:p w:rsidR="00515E3F" w:rsidRPr="0090483B" w:rsidRDefault="00515E3F" w:rsidP="00FA1849">
            <w:pPr>
              <w:rPr>
                <w:lang w:val="uk-UA"/>
              </w:rPr>
            </w:pPr>
            <w:r w:rsidRPr="0090483B">
              <w:rPr>
                <w:lang w:val="uk-UA"/>
              </w:rPr>
              <w:t>31.12.201</w:t>
            </w:r>
            <w:r w:rsidR="00FA1849">
              <w:rPr>
                <w:lang w:val="uk-UA"/>
              </w:rPr>
              <w:t>7</w:t>
            </w:r>
            <w:r w:rsidRPr="0090483B">
              <w:rPr>
                <w:lang w:val="uk-UA"/>
              </w:rPr>
              <w:t xml:space="preserve"> р.</w:t>
            </w:r>
          </w:p>
        </w:tc>
        <w:tc>
          <w:tcPr>
            <w:tcW w:w="1656" w:type="dxa"/>
          </w:tcPr>
          <w:p w:rsidR="00515E3F" w:rsidRPr="0090483B" w:rsidRDefault="00515E3F" w:rsidP="00FA1849">
            <w:pPr>
              <w:rPr>
                <w:lang w:val="uk-UA"/>
              </w:rPr>
            </w:pPr>
            <w:r w:rsidRPr="0090483B">
              <w:rPr>
                <w:lang w:val="uk-UA"/>
              </w:rPr>
              <w:t>31.12.201</w:t>
            </w:r>
            <w:r w:rsidR="00FA1849">
              <w:rPr>
                <w:lang w:val="uk-UA"/>
              </w:rPr>
              <w:t>6</w:t>
            </w:r>
            <w:r w:rsidRPr="0090483B">
              <w:rPr>
                <w:lang w:val="uk-UA"/>
              </w:rPr>
              <w:t xml:space="preserve"> р.</w:t>
            </w:r>
          </w:p>
        </w:tc>
      </w:tr>
      <w:tr w:rsidR="00FA1849" w:rsidRPr="0090483B" w:rsidTr="0090483B">
        <w:tc>
          <w:tcPr>
            <w:tcW w:w="9920" w:type="dxa"/>
          </w:tcPr>
          <w:p w:rsidR="00FA1849" w:rsidRPr="0090483B" w:rsidRDefault="00FA1849" w:rsidP="00494829">
            <w:pPr>
              <w:rPr>
                <w:lang w:val="uk-UA"/>
              </w:rPr>
            </w:pPr>
            <w:r w:rsidRPr="0090483B">
              <w:rPr>
                <w:lang w:val="uk-UA"/>
              </w:rPr>
              <w:t>Заборгованість за процентами, нарахованими по внесках (вкладах) на депозитні рахунки</w:t>
            </w:r>
          </w:p>
        </w:tc>
        <w:tc>
          <w:tcPr>
            <w:tcW w:w="1656" w:type="dxa"/>
          </w:tcPr>
          <w:p w:rsidR="00FA1849" w:rsidRPr="0090483B" w:rsidRDefault="00FA1849" w:rsidP="0090483B">
            <w:pPr>
              <w:jc w:val="right"/>
              <w:rPr>
                <w:lang w:val="uk-UA"/>
              </w:rPr>
            </w:pPr>
            <w:r>
              <w:rPr>
                <w:lang w:val="uk-UA"/>
              </w:rPr>
              <w:t>52</w:t>
            </w:r>
          </w:p>
        </w:tc>
        <w:tc>
          <w:tcPr>
            <w:tcW w:w="1656" w:type="dxa"/>
          </w:tcPr>
          <w:p w:rsidR="00FA1849" w:rsidRPr="0090483B" w:rsidRDefault="00FA1849" w:rsidP="006C4A98">
            <w:pPr>
              <w:jc w:val="right"/>
              <w:rPr>
                <w:lang w:val="uk-UA"/>
              </w:rPr>
            </w:pPr>
            <w:r w:rsidRPr="0090483B">
              <w:rPr>
                <w:lang w:val="uk-UA"/>
              </w:rPr>
              <w:t>53</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Непоточні   </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Разом   </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Поточні      </w:t>
            </w:r>
          </w:p>
        </w:tc>
        <w:tc>
          <w:tcPr>
            <w:tcW w:w="1656" w:type="dxa"/>
          </w:tcPr>
          <w:p w:rsidR="00FA1849" w:rsidRPr="0090483B" w:rsidRDefault="00FA1849" w:rsidP="0090483B">
            <w:pPr>
              <w:jc w:val="right"/>
              <w:rPr>
                <w:lang w:val="uk-UA"/>
              </w:rPr>
            </w:pPr>
            <w:r>
              <w:rPr>
                <w:lang w:val="uk-UA"/>
              </w:rPr>
              <w:t>52</w:t>
            </w:r>
          </w:p>
        </w:tc>
        <w:tc>
          <w:tcPr>
            <w:tcW w:w="1656" w:type="dxa"/>
          </w:tcPr>
          <w:p w:rsidR="00FA1849" w:rsidRPr="0090483B" w:rsidRDefault="00FA1849" w:rsidP="006C4A98">
            <w:pPr>
              <w:jc w:val="right"/>
              <w:rPr>
                <w:lang w:val="uk-UA"/>
              </w:rPr>
            </w:pPr>
            <w:r w:rsidRPr="0090483B">
              <w:rPr>
                <w:lang w:val="uk-UA"/>
              </w:rPr>
              <w:t>53</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Заборгованість за процентами (</w:t>
            </w:r>
            <w:proofErr w:type="spellStart"/>
            <w:r w:rsidRPr="0090483B">
              <w:rPr>
                <w:rFonts w:ascii="Courier New" w:hAnsi="Courier New" w:cs="Courier New"/>
                <w:color w:val="000000"/>
                <w:sz w:val="21"/>
                <w:szCs w:val="21"/>
                <w:lang w:val="uk-UA"/>
              </w:rPr>
              <w:t>дівидендами</w:t>
            </w:r>
            <w:proofErr w:type="spellEnd"/>
            <w:r w:rsidRPr="0090483B">
              <w:rPr>
                <w:rFonts w:ascii="Courier New" w:hAnsi="Courier New" w:cs="Courier New"/>
                <w:color w:val="000000"/>
                <w:sz w:val="21"/>
                <w:szCs w:val="21"/>
                <w:lang w:val="uk-UA"/>
              </w:rPr>
              <w:t>), нарахованими по пайових внесках:</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Обов'язкові пайові внески членів кредитної спілки</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Додаткові пайові внески членів кредитної спілки</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Разом</w:t>
            </w:r>
          </w:p>
        </w:tc>
        <w:tc>
          <w:tcPr>
            <w:tcW w:w="1656" w:type="dxa"/>
          </w:tcPr>
          <w:p w:rsidR="00FA1849" w:rsidRPr="0090483B" w:rsidRDefault="00FA1849" w:rsidP="0090483B">
            <w:pPr>
              <w:jc w:val="right"/>
              <w:rPr>
                <w:lang w:val="uk-UA"/>
              </w:rPr>
            </w:pPr>
            <w:r>
              <w:rPr>
                <w:lang w:val="uk-UA"/>
              </w:rPr>
              <w:t>-</w:t>
            </w:r>
          </w:p>
        </w:tc>
        <w:tc>
          <w:tcPr>
            <w:tcW w:w="1656" w:type="dxa"/>
          </w:tcPr>
          <w:p w:rsidR="00FA1849" w:rsidRPr="0090483B" w:rsidRDefault="00FA1849" w:rsidP="006C4A98">
            <w:pPr>
              <w:jc w:val="right"/>
              <w:rPr>
                <w:lang w:val="uk-UA"/>
              </w:rPr>
            </w:pPr>
            <w:r w:rsidRPr="0090483B">
              <w:rPr>
                <w:lang w:val="uk-UA"/>
              </w:rPr>
              <w:t>-</w:t>
            </w:r>
          </w:p>
        </w:tc>
      </w:tr>
      <w:tr w:rsidR="00FA1849" w:rsidRPr="0090483B" w:rsidTr="0090483B">
        <w:tc>
          <w:tcPr>
            <w:tcW w:w="9920"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Всього заборгованість за процентами перед членами</w:t>
            </w:r>
          </w:p>
        </w:tc>
        <w:tc>
          <w:tcPr>
            <w:tcW w:w="1656" w:type="dxa"/>
          </w:tcPr>
          <w:p w:rsidR="00FA1849" w:rsidRPr="0090483B" w:rsidRDefault="00FA1849" w:rsidP="0090483B">
            <w:pPr>
              <w:jc w:val="right"/>
              <w:rPr>
                <w:lang w:val="uk-UA"/>
              </w:rPr>
            </w:pPr>
            <w:r>
              <w:rPr>
                <w:lang w:val="uk-UA"/>
              </w:rPr>
              <w:t>52</w:t>
            </w:r>
          </w:p>
        </w:tc>
        <w:tc>
          <w:tcPr>
            <w:tcW w:w="1656" w:type="dxa"/>
          </w:tcPr>
          <w:p w:rsidR="00FA1849" w:rsidRPr="0090483B" w:rsidRDefault="00FA1849" w:rsidP="006C4A98">
            <w:pPr>
              <w:jc w:val="right"/>
              <w:rPr>
                <w:lang w:val="uk-UA"/>
              </w:rPr>
            </w:pPr>
            <w:r w:rsidRPr="0090483B">
              <w:rPr>
                <w:lang w:val="uk-UA"/>
              </w:rPr>
              <w:t>53</w:t>
            </w:r>
          </w:p>
        </w:tc>
      </w:tr>
    </w:tbl>
    <w:p w:rsidR="00494829" w:rsidRDefault="00494829" w:rsidP="00CA667C">
      <w:pPr>
        <w:ind w:left="360"/>
        <w:rPr>
          <w:lang w:val="uk-UA"/>
        </w:rPr>
      </w:pPr>
    </w:p>
    <w:p w:rsidR="00AA4343" w:rsidRDefault="00AA4343" w:rsidP="00CD0E23">
      <w:pPr>
        <w:ind w:left="360"/>
        <w:rPr>
          <w:lang w:val="uk-UA"/>
        </w:rPr>
      </w:pPr>
      <w:r w:rsidRPr="00AA4343">
        <w:rPr>
          <w:lang w:val="uk-UA"/>
        </w:rPr>
        <w:t>ІНШІ ПОТОЧНІ ЗОБОВ'ЯЗАННЯ</w:t>
      </w:r>
    </w:p>
    <w:tbl>
      <w:tblPr>
        <w:tblW w:w="1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69"/>
        <w:gridCol w:w="1656"/>
        <w:gridCol w:w="1800"/>
      </w:tblGrid>
      <w:tr w:rsidR="00AA4343" w:rsidRPr="0090483B" w:rsidTr="0090483B">
        <w:tc>
          <w:tcPr>
            <w:tcW w:w="9569" w:type="dxa"/>
            <w:vMerge w:val="restart"/>
          </w:tcPr>
          <w:p w:rsidR="00AA4343" w:rsidRPr="0090483B" w:rsidRDefault="00AA4343" w:rsidP="00AA4343">
            <w:pPr>
              <w:rPr>
                <w:lang w:val="uk-UA"/>
              </w:rPr>
            </w:pPr>
          </w:p>
        </w:tc>
        <w:tc>
          <w:tcPr>
            <w:tcW w:w="3456" w:type="dxa"/>
            <w:gridSpan w:val="2"/>
          </w:tcPr>
          <w:p w:rsidR="00AA4343" w:rsidRPr="0090483B" w:rsidRDefault="00AA4343" w:rsidP="0090483B">
            <w:pPr>
              <w:jc w:val="center"/>
              <w:rPr>
                <w:lang w:val="uk-UA"/>
              </w:rPr>
            </w:pPr>
            <w:r w:rsidRPr="0090483B">
              <w:rPr>
                <w:lang w:val="uk-UA"/>
              </w:rPr>
              <w:t>Станом на:</w:t>
            </w:r>
          </w:p>
        </w:tc>
      </w:tr>
      <w:tr w:rsidR="00515E3F" w:rsidRPr="0090483B" w:rsidTr="0090483B">
        <w:tc>
          <w:tcPr>
            <w:tcW w:w="9569" w:type="dxa"/>
            <w:vMerge/>
          </w:tcPr>
          <w:p w:rsidR="00515E3F" w:rsidRPr="0090483B" w:rsidRDefault="00515E3F" w:rsidP="00AA4343">
            <w:pPr>
              <w:rPr>
                <w:lang w:val="uk-UA"/>
              </w:rPr>
            </w:pPr>
          </w:p>
        </w:tc>
        <w:tc>
          <w:tcPr>
            <w:tcW w:w="1656" w:type="dxa"/>
          </w:tcPr>
          <w:p w:rsidR="00515E3F" w:rsidRPr="0090483B" w:rsidRDefault="00515E3F" w:rsidP="00FA1849">
            <w:pPr>
              <w:rPr>
                <w:lang w:val="uk-UA"/>
              </w:rPr>
            </w:pPr>
            <w:r w:rsidRPr="0090483B">
              <w:rPr>
                <w:lang w:val="uk-UA"/>
              </w:rPr>
              <w:t>31.12.201</w:t>
            </w:r>
            <w:r w:rsidR="00FA1849">
              <w:rPr>
                <w:lang w:val="uk-UA"/>
              </w:rPr>
              <w:t>7</w:t>
            </w:r>
            <w:r w:rsidRPr="0090483B">
              <w:rPr>
                <w:lang w:val="uk-UA"/>
              </w:rPr>
              <w:t xml:space="preserve"> р.</w:t>
            </w:r>
          </w:p>
        </w:tc>
        <w:tc>
          <w:tcPr>
            <w:tcW w:w="1800" w:type="dxa"/>
          </w:tcPr>
          <w:p w:rsidR="00515E3F" w:rsidRPr="0090483B" w:rsidRDefault="00515E3F" w:rsidP="00FA1849">
            <w:pPr>
              <w:rPr>
                <w:lang w:val="uk-UA"/>
              </w:rPr>
            </w:pPr>
            <w:r w:rsidRPr="0090483B">
              <w:rPr>
                <w:lang w:val="uk-UA"/>
              </w:rPr>
              <w:t>31.12.201</w:t>
            </w:r>
            <w:r w:rsidR="00FA1849">
              <w:rPr>
                <w:lang w:val="uk-UA"/>
              </w:rPr>
              <w:t>6</w:t>
            </w:r>
            <w:r w:rsidRPr="0090483B">
              <w:rPr>
                <w:lang w:val="uk-UA"/>
              </w:rPr>
              <w:t xml:space="preserve"> р.</w:t>
            </w:r>
          </w:p>
        </w:tc>
      </w:tr>
      <w:tr w:rsidR="00FA1849" w:rsidRPr="0090483B" w:rsidTr="0090483B">
        <w:tc>
          <w:tcPr>
            <w:tcW w:w="9569" w:type="dxa"/>
          </w:tcPr>
          <w:p w:rsidR="00FA1849" w:rsidRPr="0090483B" w:rsidRDefault="00FA1849" w:rsidP="00AA4343">
            <w:pPr>
              <w:rPr>
                <w:lang w:val="uk-UA"/>
              </w:rPr>
            </w:pPr>
            <w:r w:rsidRPr="0090483B">
              <w:rPr>
                <w:lang w:val="uk-UA"/>
              </w:rPr>
              <w:t>Заборгованість за процентами, нарахованими по   внесках (вкладах) на депозитні рахунки</w:t>
            </w:r>
          </w:p>
        </w:tc>
        <w:tc>
          <w:tcPr>
            <w:tcW w:w="1656" w:type="dxa"/>
          </w:tcPr>
          <w:p w:rsidR="00FA1849" w:rsidRPr="0090483B" w:rsidRDefault="00FA1849" w:rsidP="0090483B">
            <w:pPr>
              <w:jc w:val="right"/>
              <w:rPr>
                <w:lang w:val="uk-UA"/>
              </w:rPr>
            </w:pPr>
            <w:r>
              <w:rPr>
                <w:lang w:val="uk-UA"/>
              </w:rPr>
              <w:t>52</w:t>
            </w:r>
          </w:p>
        </w:tc>
        <w:tc>
          <w:tcPr>
            <w:tcW w:w="1800" w:type="dxa"/>
          </w:tcPr>
          <w:p w:rsidR="00FA1849" w:rsidRPr="0090483B" w:rsidRDefault="00FA1849" w:rsidP="006C4A98">
            <w:pPr>
              <w:jc w:val="right"/>
              <w:rPr>
                <w:lang w:val="uk-UA"/>
              </w:rPr>
            </w:pPr>
            <w:r w:rsidRPr="0090483B">
              <w:rPr>
                <w:lang w:val="uk-UA"/>
              </w:rPr>
              <w:t>53</w:t>
            </w:r>
          </w:p>
        </w:tc>
      </w:tr>
      <w:tr w:rsidR="00FA1849" w:rsidRPr="0090483B" w:rsidTr="0090483B">
        <w:tc>
          <w:tcPr>
            <w:tcW w:w="9569" w:type="dxa"/>
          </w:tcPr>
          <w:p w:rsidR="00FA1849" w:rsidRPr="0090483B" w:rsidRDefault="00FA1849" w:rsidP="00AA4343">
            <w:pPr>
              <w:rPr>
                <w:lang w:val="uk-UA"/>
              </w:rPr>
            </w:pPr>
            <w:r w:rsidRPr="0090483B">
              <w:rPr>
                <w:lang w:val="uk-UA"/>
              </w:rPr>
              <w:t>Зобов'язання перед особами, що припинили членство</w:t>
            </w:r>
          </w:p>
        </w:tc>
        <w:tc>
          <w:tcPr>
            <w:tcW w:w="1656" w:type="dxa"/>
          </w:tcPr>
          <w:p w:rsidR="00FA1849" w:rsidRPr="0090483B" w:rsidRDefault="00FA1849" w:rsidP="0090483B">
            <w:pPr>
              <w:jc w:val="right"/>
              <w:rPr>
                <w:lang w:val="uk-UA"/>
              </w:rPr>
            </w:pPr>
          </w:p>
        </w:tc>
        <w:tc>
          <w:tcPr>
            <w:tcW w:w="1800" w:type="dxa"/>
          </w:tcPr>
          <w:p w:rsidR="00FA1849" w:rsidRPr="0090483B" w:rsidRDefault="00FA1849" w:rsidP="006C4A98">
            <w:pPr>
              <w:jc w:val="right"/>
              <w:rPr>
                <w:lang w:val="uk-UA"/>
              </w:rPr>
            </w:pPr>
            <w:r w:rsidRPr="0090483B">
              <w:rPr>
                <w:lang w:val="uk-UA"/>
              </w:rPr>
              <w:t>-</w:t>
            </w:r>
          </w:p>
        </w:tc>
      </w:tr>
      <w:tr w:rsidR="00FA1849" w:rsidRPr="0090483B" w:rsidTr="0090483B">
        <w:tc>
          <w:tcPr>
            <w:tcW w:w="9569" w:type="dxa"/>
          </w:tcPr>
          <w:p w:rsidR="00FA1849" w:rsidRPr="0090483B" w:rsidRDefault="00FA1849" w:rsidP="00AA4343">
            <w:pPr>
              <w:rPr>
                <w:lang w:val="uk-UA"/>
              </w:rPr>
            </w:pPr>
            <w:r w:rsidRPr="0090483B">
              <w:rPr>
                <w:lang w:val="uk-UA"/>
              </w:rPr>
              <w:t xml:space="preserve">Інші зобов’язання </w:t>
            </w:r>
          </w:p>
        </w:tc>
        <w:tc>
          <w:tcPr>
            <w:tcW w:w="1656" w:type="dxa"/>
          </w:tcPr>
          <w:p w:rsidR="00FA1849" w:rsidRPr="0090483B" w:rsidRDefault="00FA1849" w:rsidP="0090483B">
            <w:pPr>
              <w:jc w:val="right"/>
              <w:rPr>
                <w:lang w:val="uk-UA"/>
              </w:rPr>
            </w:pPr>
            <w:r>
              <w:rPr>
                <w:lang w:val="uk-UA"/>
              </w:rPr>
              <w:t>2</w:t>
            </w:r>
          </w:p>
        </w:tc>
        <w:tc>
          <w:tcPr>
            <w:tcW w:w="1800" w:type="dxa"/>
          </w:tcPr>
          <w:p w:rsidR="00FA1849" w:rsidRPr="0090483B" w:rsidRDefault="00FA1849" w:rsidP="006C4A98">
            <w:pPr>
              <w:jc w:val="right"/>
              <w:rPr>
                <w:lang w:val="uk-UA"/>
              </w:rPr>
            </w:pPr>
            <w:r w:rsidRPr="0090483B">
              <w:rPr>
                <w:lang w:val="uk-UA"/>
              </w:rPr>
              <w:t>-</w:t>
            </w:r>
          </w:p>
        </w:tc>
      </w:tr>
      <w:tr w:rsidR="00FA1849" w:rsidRPr="0090483B" w:rsidTr="0090483B">
        <w:tc>
          <w:tcPr>
            <w:tcW w:w="9569" w:type="dxa"/>
          </w:tcPr>
          <w:p w:rsidR="00FA1849" w:rsidRPr="0090483B" w:rsidRDefault="00FA1849" w:rsidP="00AA4343">
            <w:pPr>
              <w:rPr>
                <w:lang w:val="uk-UA"/>
              </w:rPr>
            </w:pPr>
            <w:r w:rsidRPr="0090483B">
              <w:rPr>
                <w:lang w:val="uk-UA"/>
              </w:rPr>
              <w:t>Разом інші зобов'язання, що не є фінансовими</w:t>
            </w:r>
          </w:p>
        </w:tc>
        <w:tc>
          <w:tcPr>
            <w:tcW w:w="1656" w:type="dxa"/>
          </w:tcPr>
          <w:p w:rsidR="00FA1849" w:rsidRPr="0090483B" w:rsidRDefault="00FA1849" w:rsidP="0090483B">
            <w:pPr>
              <w:jc w:val="right"/>
              <w:rPr>
                <w:lang w:val="uk-UA"/>
              </w:rPr>
            </w:pPr>
            <w:r>
              <w:rPr>
                <w:lang w:val="uk-UA"/>
              </w:rPr>
              <w:t>54</w:t>
            </w:r>
          </w:p>
        </w:tc>
        <w:tc>
          <w:tcPr>
            <w:tcW w:w="1800" w:type="dxa"/>
          </w:tcPr>
          <w:p w:rsidR="00FA1849" w:rsidRPr="0090483B" w:rsidRDefault="00FA1849" w:rsidP="006C4A98">
            <w:pPr>
              <w:jc w:val="right"/>
              <w:rPr>
                <w:lang w:val="uk-UA"/>
              </w:rPr>
            </w:pPr>
            <w:r w:rsidRPr="0090483B">
              <w:rPr>
                <w:lang w:val="uk-UA"/>
              </w:rPr>
              <w:t>53</w:t>
            </w:r>
          </w:p>
        </w:tc>
      </w:tr>
    </w:tbl>
    <w:p w:rsidR="00AA4343" w:rsidRDefault="00AA4343" w:rsidP="00CD0E23">
      <w:pPr>
        <w:ind w:left="360"/>
        <w:rPr>
          <w:lang w:val="uk-UA"/>
        </w:rPr>
      </w:pPr>
    </w:p>
    <w:p w:rsidR="00AA4343" w:rsidRPr="00AA4343" w:rsidRDefault="00AA4343" w:rsidP="00CD0E23">
      <w:pPr>
        <w:ind w:left="360"/>
        <w:rPr>
          <w:lang w:val="uk-UA"/>
        </w:rPr>
      </w:pPr>
    </w:p>
    <w:p w:rsidR="00AA4343" w:rsidRDefault="00AA4343" w:rsidP="00CD0E23">
      <w:pPr>
        <w:ind w:left="360"/>
        <w:rPr>
          <w:lang w:val="uk-UA"/>
        </w:rPr>
      </w:pPr>
    </w:p>
    <w:p w:rsidR="00CD0E23" w:rsidRPr="00CD0E23" w:rsidRDefault="00A3148B" w:rsidP="00CD0E23">
      <w:pPr>
        <w:ind w:left="360"/>
        <w:rPr>
          <w:lang w:val="uk-UA"/>
        </w:rPr>
      </w:pPr>
      <w:r>
        <w:rPr>
          <w:lang w:val="uk-UA"/>
        </w:rPr>
        <w:t xml:space="preserve">18. </w:t>
      </w:r>
      <w:r w:rsidR="00CD0E23" w:rsidRPr="00CD0E23">
        <w:rPr>
          <w:lang w:val="uk-UA"/>
        </w:rPr>
        <w:t xml:space="preserve">ВЛАСНИЙ КАПІТАЛ КРЕДИТНОЇ СПІЛКИ </w:t>
      </w:r>
    </w:p>
    <w:p w:rsidR="00CD0E23" w:rsidRPr="00CD0E23" w:rsidRDefault="00CD0E23" w:rsidP="00CD0E23">
      <w:pPr>
        <w:ind w:left="360"/>
        <w:rPr>
          <w:lang w:val="uk-UA"/>
        </w:rPr>
      </w:pPr>
    </w:p>
    <w:p w:rsidR="00CD0E23" w:rsidRDefault="00CD0E23" w:rsidP="00CD0E23">
      <w:pPr>
        <w:ind w:left="360"/>
        <w:rPr>
          <w:lang w:val="uk-UA"/>
        </w:rPr>
      </w:pPr>
      <w:r w:rsidRPr="00CD0E23">
        <w:rPr>
          <w:lang w:val="uk-UA"/>
        </w:rPr>
        <w:t>Власний капітал Кредитної спілки складається з таких компонентів:</w:t>
      </w:r>
    </w:p>
    <w:p w:rsidR="00F77132" w:rsidRDefault="00F77132" w:rsidP="00CD0E23">
      <w:pPr>
        <w:ind w:left="360"/>
        <w:rPr>
          <w:lang w:val="uk-UA"/>
        </w:rPr>
      </w:pPr>
    </w:p>
    <w:p w:rsidR="00F77132" w:rsidRPr="00182E7B" w:rsidRDefault="00F77132" w:rsidP="00CD0E23">
      <w:pPr>
        <w:ind w:left="360"/>
        <w:rPr>
          <w:lang w:val="uk-UA"/>
        </w:rPr>
      </w:pPr>
      <w:r w:rsidRPr="00182E7B">
        <w:rPr>
          <w:lang w:val="uk-UA"/>
        </w:rPr>
        <w:t>Пайовий капітал</w:t>
      </w:r>
    </w:p>
    <w:p w:rsidR="00F77132" w:rsidRPr="00182E7B" w:rsidRDefault="00F77132" w:rsidP="00CD0E23">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8"/>
        <w:gridCol w:w="2160"/>
        <w:gridCol w:w="1872"/>
      </w:tblGrid>
      <w:tr w:rsidR="00F64D8F" w:rsidRPr="0090483B" w:rsidTr="0090483B">
        <w:tc>
          <w:tcPr>
            <w:tcW w:w="5688" w:type="dxa"/>
            <w:vMerge w:val="restart"/>
          </w:tcPr>
          <w:p w:rsidR="00F64D8F" w:rsidRPr="0090483B" w:rsidRDefault="00F64D8F" w:rsidP="00F64D8F">
            <w:pPr>
              <w:rPr>
                <w:lang w:val="uk-UA"/>
              </w:rPr>
            </w:pPr>
          </w:p>
        </w:tc>
        <w:tc>
          <w:tcPr>
            <w:tcW w:w="4032" w:type="dxa"/>
            <w:gridSpan w:val="2"/>
          </w:tcPr>
          <w:p w:rsidR="00F64D8F" w:rsidRPr="0090483B" w:rsidRDefault="00F64D8F" w:rsidP="0090483B">
            <w:pPr>
              <w:jc w:val="center"/>
              <w:rPr>
                <w:lang w:val="uk-UA"/>
              </w:rPr>
            </w:pPr>
            <w:r w:rsidRPr="0090483B">
              <w:rPr>
                <w:lang w:val="uk-UA"/>
              </w:rPr>
              <w:t>Станом на:</w:t>
            </w:r>
          </w:p>
        </w:tc>
      </w:tr>
      <w:tr w:rsidR="00515E3F" w:rsidRPr="0090483B" w:rsidTr="0090483B">
        <w:tc>
          <w:tcPr>
            <w:tcW w:w="5688" w:type="dxa"/>
            <w:vMerge/>
          </w:tcPr>
          <w:p w:rsidR="00515E3F" w:rsidRPr="0090483B" w:rsidRDefault="00515E3F" w:rsidP="00F64D8F">
            <w:pPr>
              <w:rPr>
                <w:lang w:val="uk-UA"/>
              </w:rPr>
            </w:pPr>
          </w:p>
        </w:tc>
        <w:tc>
          <w:tcPr>
            <w:tcW w:w="2160" w:type="dxa"/>
          </w:tcPr>
          <w:p w:rsidR="00515E3F" w:rsidRPr="0090483B" w:rsidRDefault="00515E3F" w:rsidP="00FA1849">
            <w:pPr>
              <w:jc w:val="center"/>
              <w:rPr>
                <w:lang w:val="uk-UA"/>
              </w:rPr>
            </w:pPr>
            <w:r w:rsidRPr="0090483B">
              <w:rPr>
                <w:lang w:val="uk-UA"/>
              </w:rPr>
              <w:t>31.12.201</w:t>
            </w:r>
            <w:r w:rsidR="00FA1849">
              <w:rPr>
                <w:lang w:val="uk-UA"/>
              </w:rPr>
              <w:t>7</w:t>
            </w:r>
            <w:r w:rsidRPr="0090483B">
              <w:rPr>
                <w:lang w:val="uk-UA"/>
              </w:rPr>
              <w:t>р.</w:t>
            </w:r>
          </w:p>
        </w:tc>
        <w:tc>
          <w:tcPr>
            <w:tcW w:w="1872" w:type="dxa"/>
          </w:tcPr>
          <w:p w:rsidR="00515E3F" w:rsidRPr="0090483B" w:rsidRDefault="00515E3F" w:rsidP="00FA1849">
            <w:pPr>
              <w:rPr>
                <w:lang w:val="uk-UA"/>
              </w:rPr>
            </w:pPr>
            <w:r w:rsidRPr="0090483B">
              <w:rPr>
                <w:lang w:val="uk-UA"/>
              </w:rPr>
              <w:t>31.12.201</w:t>
            </w:r>
            <w:r w:rsidR="00FA1849">
              <w:rPr>
                <w:lang w:val="uk-UA"/>
              </w:rPr>
              <w:t>6</w:t>
            </w:r>
            <w:r w:rsidRPr="0090483B">
              <w:rPr>
                <w:lang w:val="uk-UA"/>
              </w:rPr>
              <w:t xml:space="preserve"> р.</w:t>
            </w:r>
          </w:p>
        </w:tc>
      </w:tr>
      <w:tr w:rsidR="00515E3F" w:rsidRPr="0090483B" w:rsidTr="0090483B">
        <w:tc>
          <w:tcPr>
            <w:tcW w:w="5688" w:type="dxa"/>
            <w:vAlign w:val="center"/>
          </w:tcPr>
          <w:p w:rsidR="00515E3F" w:rsidRPr="0090483B" w:rsidRDefault="00515E3F">
            <w:pPr>
              <w:rPr>
                <w:rFonts w:ascii="Courier New" w:hAnsi="Courier New" w:cs="Courier New"/>
                <w:sz w:val="21"/>
                <w:szCs w:val="21"/>
                <w:lang w:val="uk-UA"/>
              </w:rPr>
            </w:pPr>
            <w:r w:rsidRPr="0090483B">
              <w:rPr>
                <w:rFonts w:ascii="Courier New" w:hAnsi="Courier New" w:cs="Courier New"/>
                <w:sz w:val="21"/>
                <w:szCs w:val="21"/>
                <w:lang w:val="uk-UA"/>
              </w:rPr>
              <w:t xml:space="preserve">Пайові внески членів спілки (обов'язкові)   </w:t>
            </w:r>
          </w:p>
        </w:tc>
        <w:tc>
          <w:tcPr>
            <w:tcW w:w="2160" w:type="dxa"/>
          </w:tcPr>
          <w:p w:rsidR="00515E3F" w:rsidRPr="0090483B" w:rsidRDefault="00515E3F" w:rsidP="00FA1849">
            <w:pPr>
              <w:jc w:val="center"/>
              <w:rPr>
                <w:lang w:val="uk-UA"/>
              </w:rPr>
            </w:pPr>
            <w:r w:rsidRPr="0090483B">
              <w:rPr>
                <w:lang w:val="uk-UA"/>
              </w:rPr>
              <w:t>1</w:t>
            </w:r>
            <w:r w:rsidR="00FA1849">
              <w:rPr>
                <w:lang w:val="uk-UA"/>
              </w:rPr>
              <w:t>7</w:t>
            </w:r>
          </w:p>
        </w:tc>
        <w:tc>
          <w:tcPr>
            <w:tcW w:w="1872" w:type="dxa"/>
          </w:tcPr>
          <w:p w:rsidR="00515E3F" w:rsidRPr="0090483B" w:rsidRDefault="00515E3F" w:rsidP="0090483B">
            <w:pPr>
              <w:jc w:val="right"/>
              <w:rPr>
                <w:lang w:val="uk-UA"/>
              </w:rPr>
            </w:pPr>
            <w:r w:rsidRPr="0090483B">
              <w:rPr>
                <w:lang w:val="uk-UA"/>
              </w:rPr>
              <w:t>16</w:t>
            </w:r>
          </w:p>
        </w:tc>
      </w:tr>
      <w:tr w:rsidR="00515E3F" w:rsidRPr="0090483B" w:rsidTr="0090483B">
        <w:tc>
          <w:tcPr>
            <w:tcW w:w="5688" w:type="dxa"/>
            <w:vAlign w:val="center"/>
          </w:tcPr>
          <w:p w:rsidR="00515E3F" w:rsidRPr="0090483B" w:rsidRDefault="00515E3F">
            <w:pPr>
              <w:rPr>
                <w:rFonts w:ascii="Courier New" w:hAnsi="Courier New" w:cs="Courier New"/>
                <w:sz w:val="21"/>
                <w:szCs w:val="21"/>
                <w:lang w:val="uk-UA"/>
              </w:rPr>
            </w:pPr>
            <w:r w:rsidRPr="0090483B">
              <w:rPr>
                <w:rFonts w:ascii="Courier New" w:hAnsi="Courier New" w:cs="Courier New"/>
                <w:sz w:val="21"/>
                <w:szCs w:val="21"/>
                <w:lang w:val="uk-UA"/>
              </w:rPr>
              <w:t xml:space="preserve">Пайові внески (обов'язкові періодичні)  </w:t>
            </w:r>
          </w:p>
        </w:tc>
        <w:tc>
          <w:tcPr>
            <w:tcW w:w="2160" w:type="dxa"/>
          </w:tcPr>
          <w:p w:rsidR="00515E3F" w:rsidRPr="0090483B" w:rsidRDefault="00515E3F" w:rsidP="0090483B">
            <w:pPr>
              <w:jc w:val="center"/>
              <w:rPr>
                <w:lang w:val="uk-UA"/>
              </w:rPr>
            </w:pPr>
            <w:r w:rsidRPr="0090483B">
              <w:rPr>
                <w:lang w:val="uk-UA"/>
              </w:rPr>
              <w:t>-</w:t>
            </w:r>
          </w:p>
        </w:tc>
        <w:tc>
          <w:tcPr>
            <w:tcW w:w="1872" w:type="dxa"/>
          </w:tcPr>
          <w:p w:rsidR="00515E3F" w:rsidRPr="0090483B" w:rsidRDefault="00515E3F" w:rsidP="0090483B">
            <w:pPr>
              <w:jc w:val="right"/>
              <w:rPr>
                <w:lang w:val="uk-UA"/>
              </w:rPr>
            </w:pPr>
            <w:r w:rsidRPr="0090483B">
              <w:rPr>
                <w:lang w:val="uk-UA"/>
              </w:rPr>
              <w:t>-</w:t>
            </w:r>
          </w:p>
        </w:tc>
      </w:tr>
      <w:tr w:rsidR="00515E3F" w:rsidRPr="0090483B" w:rsidTr="0090483B">
        <w:tc>
          <w:tcPr>
            <w:tcW w:w="5688" w:type="dxa"/>
            <w:vAlign w:val="center"/>
          </w:tcPr>
          <w:p w:rsidR="00515E3F" w:rsidRPr="0090483B" w:rsidRDefault="00515E3F">
            <w:pPr>
              <w:rPr>
                <w:rFonts w:ascii="Courier New" w:hAnsi="Courier New" w:cs="Courier New"/>
                <w:sz w:val="21"/>
                <w:szCs w:val="21"/>
                <w:lang w:val="uk-UA"/>
              </w:rPr>
            </w:pPr>
            <w:r w:rsidRPr="0090483B">
              <w:rPr>
                <w:rFonts w:ascii="Courier New" w:hAnsi="Courier New" w:cs="Courier New"/>
                <w:sz w:val="21"/>
                <w:szCs w:val="21"/>
                <w:lang w:val="uk-UA"/>
              </w:rPr>
              <w:t xml:space="preserve">Разом  </w:t>
            </w:r>
          </w:p>
        </w:tc>
        <w:tc>
          <w:tcPr>
            <w:tcW w:w="2160" w:type="dxa"/>
          </w:tcPr>
          <w:p w:rsidR="00515E3F" w:rsidRPr="0090483B" w:rsidRDefault="00515E3F" w:rsidP="00FA1849">
            <w:pPr>
              <w:jc w:val="center"/>
              <w:rPr>
                <w:lang w:val="uk-UA"/>
              </w:rPr>
            </w:pPr>
            <w:r w:rsidRPr="0090483B">
              <w:rPr>
                <w:lang w:val="uk-UA"/>
              </w:rPr>
              <w:t>1</w:t>
            </w:r>
            <w:r w:rsidR="00FA1849">
              <w:rPr>
                <w:lang w:val="uk-UA"/>
              </w:rPr>
              <w:t>7</w:t>
            </w:r>
          </w:p>
        </w:tc>
        <w:tc>
          <w:tcPr>
            <w:tcW w:w="1872" w:type="dxa"/>
          </w:tcPr>
          <w:p w:rsidR="00515E3F" w:rsidRPr="0090483B" w:rsidRDefault="00515E3F" w:rsidP="0090483B">
            <w:pPr>
              <w:jc w:val="right"/>
              <w:rPr>
                <w:lang w:val="uk-UA"/>
              </w:rPr>
            </w:pPr>
            <w:r w:rsidRPr="0090483B">
              <w:rPr>
                <w:lang w:val="uk-UA"/>
              </w:rPr>
              <w:t>16</w:t>
            </w:r>
          </w:p>
        </w:tc>
      </w:tr>
    </w:tbl>
    <w:p w:rsidR="00F77132" w:rsidRDefault="00F77132" w:rsidP="00CD0E23">
      <w:pPr>
        <w:ind w:left="360"/>
        <w:rPr>
          <w:lang w:val="uk-UA"/>
        </w:rPr>
      </w:pPr>
    </w:p>
    <w:p w:rsidR="002A19BA" w:rsidRDefault="002A19BA" w:rsidP="002A19BA">
      <w:pPr>
        <w:ind w:left="360"/>
        <w:rPr>
          <w:lang w:val="uk-UA"/>
        </w:rPr>
      </w:pPr>
      <w:r>
        <w:rPr>
          <w:lang w:val="uk-UA"/>
        </w:rPr>
        <w:t>Додатковий капітал</w:t>
      </w:r>
    </w:p>
    <w:p w:rsidR="002A19BA" w:rsidRDefault="002A19BA" w:rsidP="002A19BA">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68"/>
        <w:gridCol w:w="2160"/>
        <w:gridCol w:w="1692"/>
      </w:tblGrid>
      <w:tr w:rsidR="002A19BA" w:rsidRPr="0090483B" w:rsidTr="0090483B">
        <w:tc>
          <w:tcPr>
            <w:tcW w:w="5868" w:type="dxa"/>
            <w:vMerge w:val="restart"/>
          </w:tcPr>
          <w:p w:rsidR="002A19BA" w:rsidRPr="0090483B" w:rsidRDefault="002A19BA" w:rsidP="002A19BA">
            <w:pPr>
              <w:rPr>
                <w:lang w:val="uk-UA"/>
              </w:rPr>
            </w:pPr>
          </w:p>
        </w:tc>
        <w:tc>
          <w:tcPr>
            <w:tcW w:w="3852" w:type="dxa"/>
            <w:gridSpan w:val="2"/>
          </w:tcPr>
          <w:p w:rsidR="002A19BA" w:rsidRPr="0090483B" w:rsidRDefault="002A19BA" w:rsidP="0090483B">
            <w:pPr>
              <w:jc w:val="center"/>
              <w:rPr>
                <w:lang w:val="uk-UA"/>
              </w:rPr>
            </w:pPr>
            <w:r w:rsidRPr="0090483B">
              <w:rPr>
                <w:lang w:val="uk-UA"/>
              </w:rPr>
              <w:t>Станом на:</w:t>
            </w:r>
          </w:p>
        </w:tc>
      </w:tr>
      <w:tr w:rsidR="00515E3F" w:rsidRPr="0090483B" w:rsidTr="0090483B">
        <w:tc>
          <w:tcPr>
            <w:tcW w:w="5868" w:type="dxa"/>
            <w:vMerge/>
          </w:tcPr>
          <w:p w:rsidR="00515E3F" w:rsidRPr="0090483B" w:rsidRDefault="00515E3F" w:rsidP="002A19BA">
            <w:pPr>
              <w:rPr>
                <w:lang w:val="uk-UA"/>
              </w:rPr>
            </w:pPr>
          </w:p>
        </w:tc>
        <w:tc>
          <w:tcPr>
            <w:tcW w:w="2160" w:type="dxa"/>
          </w:tcPr>
          <w:p w:rsidR="00515E3F" w:rsidRPr="0090483B" w:rsidRDefault="00515E3F" w:rsidP="00FA1849">
            <w:pPr>
              <w:jc w:val="center"/>
              <w:rPr>
                <w:lang w:val="uk-UA"/>
              </w:rPr>
            </w:pPr>
            <w:r w:rsidRPr="0090483B">
              <w:rPr>
                <w:lang w:val="uk-UA"/>
              </w:rPr>
              <w:t>31.12.201</w:t>
            </w:r>
            <w:r w:rsidR="00FA1849">
              <w:rPr>
                <w:lang w:val="uk-UA"/>
              </w:rPr>
              <w:t>7</w:t>
            </w:r>
            <w:r w:rsidRPr="0090483B">
              <w:rPr>
                <w:lang w:val="uk-UA"/>
              </w:rPr>
              <w:t xml:space="preserve"> р.</w:t>
            </w:r>
          </w:p>
        </w:tc>
        <w:tc>
          <w:tcPr>
            <w:tcW w:w="1692" w:type="dxa"/>
          </w:tcPr>
          <w:p w:rsidR="00515E3F" w:rsidRPr="0090483B" w:rsidRDefault="00515E3F" w:rsidP="00FA1849">
            <w:pPr>
              <w:rPr>
                <w:lang w:val="uk-UA"/>
              </w:rPr>
            </w:pPr>
            <w:r w:rsidRPr="0090483B">
              <w:rPr>
                <w:lang w:val="uk-UA"/>
              </w:rPr>
              <w:t>31.12.201</w:t>
            </w:r>
            <w:r w:rsidR="00FA1849">
              <w:rPr>
                <w:lang w:val="uk-UA"/>
              </w:rPr>
              <w:t>6</w:t>
            </w:r>
            <w:r w:rsidRPr="0090483B">
              <w:rPr>
                <w:lang w:val="uk-UA"/>
              </w:rPr>
              <w:t xml:space="preserve"> р.</w:t>
            </w:r>
          </w:p>
        </w:tc>
      </w:tr>
      <w:tr w:rsidR="00515E3F" w:rsidRPr="0090483B" w:rsidTr="0090483B">
        <w:tc>
          <w:tcPr>
            <w:tcW w:w="5868" w:type="dxa"/>
            <w:vAlign w:val="center"/>
          </w:tcPr>
          <w:p w:rsidR="00515E3F" w:rsidRPr="0090483B" w:rsidRDefault="00515E3F" w:rsidP="002A19BA">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Цільові внески членів кредитної спілки в   додатковий капітал (обов'язкові періодичні )   </w:t>
            </w:r>
          </w:p>
        </w:tc>
        <w:tc>
          <w:tcPr>
            <w:tcW w:w="2160" w:type="dxa"/>
          </w:tcPr>
          <w:p w:rsidR="00515E3F" w:rsidRPr="0090483B" w:rsidRDefault="00515E3F" w:rsidP="0090483B">
            <w:pPr>
              <w:jc w:val="center"/>
              <w:rPr>
                <w:lang w:val="uk-UA"/>
              </w:rPr>
            </w:pPr>
            <w:r w:rsidRPr="0090483B">
              <w:rPr>
                <w:lang w:val="uk-UA"/>
              </w:rPr>
              <w:t>-</w:t>
            </w:r>
          </w:p>
        </w:tc>
        <w:tc>
          <w:tcPr>
            <w:tcW w:w="1692" w:type="dxa"/>
          </w:tcPr>
          <w:p w:rsidR="00515E3F" w:rsidRPr="0090483B" w:rsidRDefault="00515E3F" w:rsidP="0090483B">
            <w:pPr>
              <w:jc w:val="right"/>
              <w:rPr>
                <w:lang w:val="uk-UA"/>
              </w:rPr>
            </w:pPr>
            <w:r w:rsidRPr="0090483B">
              <w:rPr>
                <w:lang w:val="uk-UA"/>
              </w:rPr>
              <w:t>-</w:t>
            </w:r>
          </w:p>
        </w:tc>
      </w:tr>
      <w:tr w:rsidR="00515E3F" w:rsidRPr="0090483B" w:rsidTr="0090483B">
        <w:tc>
          <w:tcPr>
            <w:tcW w:w="5868" w:type="dxa"/>
            <w:vAlign w:val="center"/>
          </w:tcPr>
          <w:p w:rsidR="00515E3F" w:rsidRPr="0090483B" w:rsidRDefault="00515E3F" w:rsidP="002A19BA">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Благодійні внески фізичних та юридичних осіб  </w:t>
            </w:r>
          </w:p>
        </w:tc>
        <w:tc>
          <w:tcPr>
            <w:tcW w:w="2160" w:type="dxa"/>
          </w:tcPr>
          <w:p w:rsidR="00515E3F" w:rsidRPr="0090483B" w:rsidRDefault="00515E3F" w:rsidP="0090483B">
            <w:pPr>
              <w:jc w:val="center"/>
              <w:rPr>
                <w:lang w:val="uk-UA"/>
              </w:rPr>
            </w:pPr>
            <w:r w:rsidRPr="0090483B">
              <w:rPr>
                <w:lang w:val="uk-UA"/>
              </w:rPr>
              <w:t>-</w:t>
            </w:r>
          </w:p>
        </w:tc>
        <w:tc>
          <w:tcPr>
            <w:tcW w:w="1692" w:type="dxa"/>
          </w:tcPr>
          <w:p w:rsidR="00515E3F" w:rsidRPr="0090483B" w:rsidRDefault="00515E3F" w:rsidP="0090483B">
            <w:pPr>
              <w:jc w:val="right"/>
              <w:rPr>
                <w:lang w:val="uk-UA"/>
              </w:rPr>
            </w:pPr>
            <w:r w:rsidRPr="0090483B">
              <w:rPr>
                <w:lang w:val="uk-UA"/>
              </w:rPr>
              <w:t>-</w:t>
            </w:r>
          </w:p>
        </w:tc>
      </w:tr>
      <w:tr w:rsidR="00515E3F" w:rsidRPr="0090483B" w:rsidTr="0090483B">
        <w:tc>
          <w:tcPr>
            <w:tcW w:w="5868" w:type="dxa"/>
            <w:vAlign w:val="center"/>
          </w:tcPr>
          <w:p w:rsidR="00515E3F" w:rsidRPr="0090483B" w:rsidRDefault="00515E3F" w:rsidP="002A19BA">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Разом  </w:t>
            </w:r>
          </w:p>
        </w:tc>
        <w:tc>
          <w:tcPr>
            <w:tcW w:w="2160" w:type="dxa"/>
          </w:tcPr>
          <w:p w:rsidR="00515E3F" w:rsidRPr="0090483B" w:rsidRDefault="00515E3F" w:rsidP="0090483B">
            <w:pPr>
              <w:jc w:val="center"/>
              <w:rPr>
                <w:lang w:val="uk-UA"/>
              </w:rPr>
            </w:pPr>
            <w:r w:rsidRPr="0090483B">
              <w:rPr>
                <w:lang w:val="uk-UA"/>
              </w:rPr>
              <w:t>-</w:t>
            </w:r>
          </w:p>
        </w:tc>
        <w:tc>
          <w:tcPr>
            <w:tcW w:w="1692" w:type="dxa"/>
          </w:tcPr>
          <w:p w:rsidR="00515E3F" w:rsidRPr="0090483B" w:rsidRDefault="00515E3F" w:rsidP="0090483B">
            <w:pPr>
              <w:jc w:val="right"/>
              <w:rPr>
                <w:lang w:val="uk-UA"/>
              </w:rPr>
            </w:pPr>
            <w:r w:rsidRPr="0090483B">
              <w:rPr>
                <w:lang w:val="uk-UA"/>
              </w:rPr>
              <w:t>-</w:t>
            </w:r>
          </w:p>
        </w:tc>
      </w:tr>
    </w:tbl>
    <w:p w:rsidR="002A19BA" w:rsidRDefault="002A19BA" w:rsidP="00CD0E23">
      <w:pPr>
        <w:ind w:left="360"/>
        <w:rPr>
          <w:lang w:val="uk-UA"/>
        </w:rPr>
      </w:pPr>
    </w:p>
    <w:p w:rsidR="003C0BBB" w:rsidRPr="00B96976" w:rsidRDefault="003C0BBB" w:rsidP="003C0BBB">
      <w:pPr>
        <w:ind w:left="360"/>
        <w:rPr>
          <w:lang w:val="uk-UA"/>
        </w:rPr>
      </w:pPr>
      <w:r w:rsidRPr="00B96976">
        <w:rPr>
          <w:lang w:val="uk-UA"/>
        </w:rPr>
        <w:t>Резерв з дооцінки</w:t>
      </w:r>
    </w:p>
    <w:p w:rsidR="003C0BBB" w:rsidRPr="00B96976" w:rsidRDefault="003C0BBB" w:rsidP="003C0BBB">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980"/>
        <w:gridCol w:w="1692"/>
      </w:tblGrid>
      <w:tr w:rsidR="003C0BBB" w:rsidRPr="0090483B" w:rsidTr="0090483B">
        <w:tc>
          <w:tcPr>
            <w:tcW w:w="6048" w:type="dxa"/>
            <w:vMerge w:val="restart"/>
          </w:tcPr>
          <w:p w:rsidR="003C0BBB" w:rsidRPr="0090483B" w:rsidRDefault="003C0BBB" w:rsidP="003C0BBB">
            <w:pPr>
              <w:rPr>
                <w:lang w:val="uk-UA"/>
              </w:rPr>
            </w:pPr>
          </w:p>
        </w:tc>
        <w:tc>
          <w:tcPr>
            <w:tcW w:w="3672" w:type="dxa"/>
            <w:gridSpan w:val="2"/>
          </w:tcPr>
          <w:p w:rsidR="003C0BBB" w:rsidRPr="0090483B" w:rsidRDefault="003C0BBB" w:rsidP="0090483B">
            <w:pPr>
              <w:jc w:val="center"/>
              <w:rPr>
                <w:lang w:val="uk-UA"/>
              </w:rPr>
            </w:pPr>
            <w:r w:rsidRPr="0090483B">
              <w:rPr>
                <w:lang w:val="uk-UA"/>
              </w:rPr>
              <w:t>Станом на:</w:t>
            </w:r>
          </w:p>
        </w:tc>
      </w:tr>
      <w:tr w:rsidR="00964E22" w:rsidRPr="0090483B" w:rsidTr="0090483B">
        <w:tc>
          <w:tcPr>
            <w:tcW w:w="6048" w:type="dxa"/>
            <w:vMerge/>
          </w:tcPr>
          <w:p w:rsidR="00964E22" w:rsidRPr="0090483B" w:rsidRDefault="00964E22" w:rsidP="003C0BBB">
            <w:pPr>
              <w:rPr>
                <w:lang w:val="uk-UA"/>
              </w:rPr>
            </w:pPr>
          </w:p>
        </w:tc>
        <w:tc>
          <w:tcPr>
            <w:tcW w:w="1980" w:type="dxa"/>
          </w:tcPr>
          <w:p w:rsidR="00964E22" w:rsidRPr="0090483B" w:rsidRDefault="00964E22" w:rsidP="00FA1849">
            <w:pPr>
              <w:jc w:val="center"/>
              <w:rPr>
                <w:lang w:val="uk-UA"/>
              </w:rPr>
            </w:pPr>
            <w:r w:rsidRPr="0090483B">
              <w:rPr>
                <w:lang w:val="uk-UA"/>
              </w:rPr>
              <w:t>31.12.201</w:t>
            </w:r>
            <w:r w:rsidR="00FA1849">
              <w:rPr>
                <w:lang w:val="uk-UA"/>
              </w:rPr>
              <w:t>7</w:t>
            </w:r>
            <w:r w:rsidRPr="0090483B">
              <w:rPr>
                <w:lang w:val="uk-UA"/>
              </w:rPr>
              <w:t>р.</w:t>
            </w:r>
          </w:p>
        </w:tc>
        <w:tc>
          <w:tcPr>
            <w:tcW w:w="1692" w:type="dxa"/>
          </w:tcPr>
          <w:p w:rsidR="00964E22" w:rsidRPr="0090483B" w:rsidRDefault="00964E22" w:rsidP="00FA1849">
            <w:pPr>
              <w:rPr>
                <w:lang w:val="uk-UA"/>
              </w:rPr>
            </w:pPr>
            <w:r w:rsidRPr="0090483B">
              <w:rPr>
                <w:lang w:val="uk-UA"/>
              </w:rPr>
              <w:t>31.12.201</w:t>
            </w:r>
            <w:r w:rsidR="00FA1849">
              <w:rPr>
                <w:lang w:val="uk-UA"/>
              </w:rPr>
              <w:t>6</w:t>
            </w:r>
            <w:r w:rsidRPr="0090483B">
              <w:rPr>
                <w:lang w:val="uk-UA"/>
              </w:rPr>
              <w:t xml:space="preserve"> р.</w:t>
            </w:r>
          </w:p>
        </w:tc>
      </w:tr>
      <w:tr w:rsidR="00964E22" w:rsidRPr="0090483B" w:rsidTr="0090483B">
        <w:tc>
          <w:tcPr>
            <w:tcW w:w="6048" w:type="dxa"/>
            <w:vAlign w:val="center"/>
          </w:tcPr>
          <w:p w:rsidR="00964E22" w:rsidRPr="0090483B" w:rsidRDefault="00964E22">
            <w:pPr>
              <w:rPr>
                <w:rFonts w:ascii="Courier New" w:hAnsi="Courier New" w:cs="Courier New"/>
                <w:sz w:val="21"/>
                <w:szCs w:val="21"/>
                <w:lang w:val="uk-UA"/>
              </w:rPr>
            </w:pPr>
            <w:r w:rsidRPr="0090483B">
              <w:rPr>
                <w:rFonts w:ascii="Courier New" w:hAnsi="Courier New" w:cs="Courier New"/>
                <w:sz w:val="21"/>
                <w:szCs w:val="21"/>
                <w:lang w:val="uk-UA"/>
              </w:rPr>
              <w:t xml:space="preserve">Резерв з переоцінки основних засобів </w:t>
            </w:r>
          </w:p>
        </w:tc>
        <w:tc>
          <w:tcPr>
            <w:tcW w:w="1980" w:type="dxa"/>
          </w:tcPr>
          <w:p w:rsidR="00964E22" w:rsidRPr="0090483B" w:rsidRDefault="00964E22" w:rsidP="0090483B">
            <w:pPr>
              <w:jc w:val="center"/>
              <w:rPr>
                <w:lang w:val="uk-UA"/>
              </w:rPr>
            </w:pPr>
            <w:r w:rsidRPr="0090483B">
              <w:rPr>
                <w:lang w:val="uk-UA"/>
              </w:rPr>
              <w:t>-</w:t>
            </w:r>
          </w:p>
        </w:tc>
        <w:tc>
          <w:tcPr>
            <w:tcW w:w="1692" w:type="dxa"/>
          </w:tcPr>
          <w:p w:rsidR="00964E22" w:rsidRPr="0090483B" w:rsidRDefault="00964E22" w:rsidP="0090483B">
            <w:pPr>
              <w:jc w:val="right"/>
              <w:rPr>
                <w:lang w:val="uk-UA"/>
              </w:rPr>
            </w:pPr>
            <w:r w:rsidRPr="0090483B">
              <w:rPr>
                <w:lang w:val="uk-UA"/>
              </w:rPr>
              <w:t>-</w:t>
            </w:r>
          </w:p>
        </w:tc>
      </w:tr>
      <w:tr w:rsidR="00964E22" w:rsidRPr="0090483B" w:rsidTr="0090483B">
        <w:tc>
          <w:tcPr>
            <w:tcW w:w="6048" w:type="dxa"/>
            <w:vAlign w:val="center"/>
          </w:tcPr>
          <w:p w:rsidR="00964E22" w:rsidRPr="0090483B" w:rsidRDefault="00964E22">
            <w:pPr>
              <w:rPr>
                <w:rFonts w:ascii="Courier New" w:hAnsi="Courier New" w:cs="Courier New"/>
                <w:sz w:val="21"/>
                <w:szCs w:val="21"/>
                <w:lang w:val="uk-UA"/>
              </w:rPr>
            </w:pPr>
            <w:r w:rsidRPr="0090483B">
              <w:rPr>
                <w:rFonts w:ascii="Courier New" w:hAnsi="Courier New" w:cs="Courier New"/>
                <w:sz w:val="21"/>
                <w:szCs w:val="21"/>
                <w:lang w:val="uk-UA"/>
              </w:rPr>
              <w:t xml:space="preserve">Резерв з переоцінки нематеріальних активів </w:t>
            </w:r>
          </w:p>
        </w:tc>
        <w:tc>
          <w:tcPr>
            <w:tcW w:w="1980" w:type="dxa"/>
          </w:tcPr>
          <w:p w:rsidR="00964E22" w:rsidRPr="0090483B" w:rsidRDefault="00964E22" w:rsidP="0090483B">
            <w:pPr>
              <w:jc w:val="center"/>
              <w:rPr>
                <w:lang w:val="uk-UA"/>
              </w:rPr>
            </w:pPr>
            <w:r w:rsidRPr="0090483B">
              <w:rPr>
                <w:lang w:val="uk-UA"/>
              </w:rPr>
              <w:t>-</w:t>
            </w:r>
          </w:p>
        </w:tc>
        <w:tc>
          <w:tcPr>
            <w:tcW w:w="1692" w:type="dxa"/>
          </w:tcPr>
          <w:p w:rsidR="00964E22" w:rsidRPr="0090483B" w:rsidRDefault="00964E22" w:rsidP="0090483B">
            <w:pPr>
              <w:jc w:val="right"/>
              <w:rPr>
                <w:lang w:val="uk-UA"/>
              </w:rPr>
            </w:pPr>
            <w:r w:rsidRPr="0090483B">
              <w:rPr>
                <w:lang w:val="uk-UA"/>
              </w:rPr>
              <w:t>-</w:t>
            </w:r>
          </w:p>
        </w:tc>
      </w:tr>
      <w:tr w:rsidR="00964E22" w:rsidRPr="0090483B" w:rsidTr="0090483B">
        <w:tc>
          <w:tcPr>
            <w:tcW w:w="6048" w:type="dxa"/>
            <w:vAlign w:val="center"/>
          </w:tcPr>
          <w:p w:rsidR="00964E22" w:rsidRPr="0090483B" w:rsidRDefault="00964E22">
            <w:pPr>
              <w:rPr>
                <w:rFonts w:ascii="Courier New" w:hAnsi="Courier New" w:cs="Courier New"/>
                <w:sz w:val="21"/>
                <w:szCs w:val="21"/>
                <w:lang w:val="uk-UA"/>
              </w:rPr>
            </w:pPr>
            <w:r w:rsidRPr="0090483B">
              <w:rPr>
                <w:rFonts w:ascii="Courier New" w:hAnsi="Courier New" w:cs="Courier New"/>
                <w:sz w:val="21"/>
                <w:szCs w:val="21"/>
                <w:lang w:val="uk-UA"/>
              </w:rPr>
              <w:t>Резерв з переоцінки фінансових інструментів</w:t>
            </w:r>
          </w:p>
        </w:tc>
        <w:tc>
          <w:tcPr>
            <w:tcW w:w="1980" w:type="dxa"/>
          </w:tcPr>
          <w:p w:rsidR="00964E22" w:rsidRPr="0090483B" w:rsidRDefault="00964E22" w:rsidP="0090483B">
            <w:pPr>
              <w:jc w:val="center"/>
              <w:rPr>
                <w:lang w:val="uk-UA"/>
              </w:rPr>
            </w:pPr>
            <w:r w:rsidRPr="0090483B">
              <w:rPr>
                <w:lang w:val="uk-UA"/>
              </w:rPr>
              <w:t>-</w:t>
            </w:r>
          </w:p>
        </w:tc>
        <w:tc>
          <w:tcPr>
            <w:tcW w:w="1692" w:type="dxa"/>
          </w:tcPr>
          <w:p w:rsidR="00964E22" w:rsidRPr="0090483B" w:rsidRDefault="00964E22" w:rsidP="0090483B">
            <w:pPr>
              <w:jc w:val="right"/>
              <w:rPr>
                <w:lang w:val="uk-UA"/>
              </w:rPr>
            </w:pPr>
            <w:r w:rsidRPr="0090483B">
              <w:rPr>
                <w:lang w:val="uk-UA"/>
              </w:rPr>
              <w:t>-</w:t>
            </w:r>
          </w:p>
        </w:tc>
      </w:tr>
      <w:tr w:rsidR="00964E22" w:rsidRPr="0090483B" w:rsidTr="0090483B">
        <w:tc>
          <w:tcPr>
            <w:tcW w:w="6048" w:type="dxa"/>
            <w:vAlign w:val="center"/>
          </w:tcPr>
          <w:p w:rsidR="00964E22" w:rsidRPr="0090483B" w:rsidRDefault="00964E22">
            <w:pPr>
              <w:rPr>
                <w:rFonts w:ascii="Courier New" w:hAnsi="Courier New" w:cs="Courier New"/>
                <w:sz w:val="21"/>
                <w:szCs w:val="21"/>
                <w:lang w:val="uk-UA"/>
              </w:rPr>
            </w:pPr>
            <w:r w:rsidRPr="0090483B">
              <w:rPr>
                <w:rFonts w:ascii="Courier New" w:hAnsi="Courier New" w:cs="Courier New"/>
                <w:sz w:val="21"/>
                <w:szCs w:val="21"/>
                <w:lang w:val="uk-UA"/>
              </w:rPr>
              <w:t xml:space="preserve">Резерв з переоцінки інший     </w:t>
            </w:r>
          </w:p>
        </w:tc>
        <w:tc>
          <w:tcPr>
            <w:tcW w:w="1980" w:type="dxa"/>
          </w:tcPr>
          <w:p w:rsidR="00964E22" w:rsidRPr="0090483B" w:rsidRDefault="00964E22" w:rsidP="0090483B">
            <w:pPr>
              <w:jc w:val="center"/>
              <w:rPr>
                <w:lang w:val="uk-UA"/>
              </w:rPr>
            </w:pPr>
            <w:r w:rsidRPr="0090483B">
              <w:rPr>
                <w:lang w:val="uk-UA"/>
              </w:rPr>
              <w:t>-</w:t>
            </w:r>
          </w:p>
        </w:tc>
        <w:tc>
          <w:tcPr>
            <w:tcW w:w="1692" w:type="dxa"/>
          </w:tcPr>
          <w:p w:rsidR="00964E22" w:rsidRPr="0090483B" w:rsidRDefault="00964E22" w:rsidP="0090483B">
            <w:pPr>
              <w:jc w:val="right"/>
              <w:rPr>
                <w:lang w:val="uk-UA"/>
              </w:rPr>
            </w:pPr>
            <w:r w:rsidRPr="0090483B">
              <w:rPr>
                <w:lang w:val="uk-UA"/>
              </w:rPr>
              <w:t>-</w:t>
            </w:r>
          </w:p>
        </w:tc>
      </w:tr>
      <w:tr w:rsidR="00964E22" w:rsidRPr="0090483B" w:rsidTr="0090483B">
        <w:tc>
          <w:tcPr>
            <w:tcW w:w="6048" w:type="dxa"/>
            <w:vAlign w:val="center"/>
          </w:tcPr>
          <w:p w:rsidR="00964E22" w:rsidRPr="0090483B" w:rsidRDefault="00964E22" w:rsidP="003C0BBB">
            <w:pPr>
              <w:rPr>
                <w:rFonts w:ascii="Courier New" w:hAnsi="Courier New" w:cs="Courier New"/>
                <w:sz w:val="21"/>
                <w:szCs w:val="21"/>
                <w:lang w:val="uk-UA"/>
              </w:rPr>
            </w:pPr>
            <w:r w:rsidRPr="0090483B">
              <w:rPr>
                <w:rFonts w:ascii="Courier New" w:hAnsi="Courier New" w:cs="Courier New"/>
                <w:sz w:val="21"/>
                <w:szCs w:val="21"/>
                <w:lang w:val="uk-UA"/>
              </w:rPr>
              <w:t xml:space="preserve">Разом  </w:t>
            </w:r>
          </w:p>
        </w:tc>
        <w:tc>
          <w:tcPr>
            <w:tcW w:w="1980" w:type="dxa"/>
          </w:tcPr>
          <w:p w:rsidR="00964E22" w:rsidRPr="0090483B" w:rsidRDefault="00964E22" w:rsidP="0090483B">
            <w:pPr>
              <w:jc w:val="center"/>
              <w:rPr>
                <w:lang w:val="uk-UA"/>
              </w:rPr>
            </w:pPr>
            <w:r w:rsidRPr="0090483B">
              <w:rPr>
                <w:lang w:val="uk-UA"/>
              </w:rPr>
              <w:t>-</w:t>
            </w:r>
          </w:p>
        </w:tc>
        <w:tc>
          <w:tcPr>
            <w:tcW w:w="1692" w:type="dxa"/>
          </w:tcPr>
          <w:p w:rsidR="00964E22" w:rsidRPr="0090483B" w:rsidRDefault="00964E22" w:rsidP="0090483B">
            <w:pPr>
              <w:jc w:val="right"/>
              <w:rPr>
                <w:lang w:val="uk-UA"/>
              </w:rPr>
            </w:pPr>
            <w:r w:rsidRPr="0090483B">
              <w:rPr>
                <w:lang w:val="uk-UA"/>
              </w:rPr>
              <w:t>-</w:t>
            </w:r>
          </w:p>
        </w:tc>
      </w:tr>
    </w:tbl>
    <w:p w:rsidR="003C0BBB" w:rsidRDefault="003C0BBB" w:rsidP="00CD0E23">
      <w:pPr>
        <w:ind w:left="360"/>
        <w:rPr>
          <w:lang w:val="uk-UA"/>
        </w:rPr>
      </w:pPr>
    </w:p>
    <w:p w:rsidR="00B60FB0" w:rsidRPr="00B60FB0" w:rsidRDefault="00B60FB0" w:rsidP="00B60FB0">
      <w:pPr>
        <w:ind w:left="360"/>
        <w:rPr>
          <w:lang w:val="uk-UA"/>
        </w:rPr>
      </w:pPr>
      <w:r w:rsidRPr="00B60FB0">
        <w:rPr>
          <w:lang w:val="uk-UA"/>
        </w:rPr>
        <w:lastRenderedPageBreak/>
        <w:t>Резервний капітал</w:t>
      </w:r>
    </w:p>
    <w:p w:rsidR="00B60FB0" w:rsidRPr="00B60FB0" w:rsidRDefault="00B60FB0" w:rsidP="00B60FB0">
      <w:pPr>
        <w:ind w:left="360"/>
        <w:rPr>
          <w:lang w:val="uk-U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8"/>
        <w:gridCol w:w="1800"/>
        <w:gridCol w:w="1692"/>
      </w:tblGrid>
      <w:tr w:rsidR="00B60FB0" w:rsidRPr="0090483B" w:rsidTr="0090483B">
        <w:tc>
          <w:tcPr>
            <w:tcW w:w="6228" w:type="dxa"/>
            <w:vMerge w:val="restart"/>
          </w:tcPr>
          <w:p w:rsidR="00B60FB0" w:rsidRPr="0090483B" w:rsidRDefault="00B60FB0" w:rsidP="00B60FB0">
            <w:pPr>
              <w:rPr>
                <w:lang w:val="uk-UA"/>
              </w:rPr>
            </w:pPr>
          </w:p>
        </w:tc>
        <w:tc>
          <w:tcPr>
            <w:tcW w:w="3492" w:type="dxa"/>
            <w:gridSpan w:val="2"/>
          </w:tcPr>
          <w:p w:rsidR="00B60FB0" w:rsidRPr="0090483B" w:rsidRDefault="00B60FB0" w:rsidP="0090483B">
            <w:pPr>
              <w:jc w:val="center"/>
              <w:rPr>
                <w:lang w:val="uk-UA"/>
              </w:rPr>
            </w:pPr>
            <w:r w:rsidRPr="0090483B">
              <w:rPr>
                <w:lang w:val="uk-UA"/>
              </w:rPr>
              <w:t>Станом на:</w:t>
            </w:r>
          </w:p>
        </w:tc>
      </w:tr>
      <w:tr w:rsidR="00B95C33" w:rsidRPr="0090483B" w:rsidTr="0090483B">
        <w:tc>
          <w:tcPr>
            <w:tcW w:w="6228" w:type="dxa"/>
            <w:vMerge/>
          </w:tcPr>
          <w:p w:rsidR="00B95C33" w:rsidRPr="0090483B" w:rsidRDefault="00B95C33" w:rsidP="00B60FB0">
            <w:pPr>
              <w:rPr>
                <w:lang w:val="uk-UA"/>
              </w:rPr>
            </w:pPr>
          </w:p>
        </w:tc>
        <w:tc>
          <w:tcPr>
            <w:tcW w:w="1800" w:type="dxa"/>
          </w:tcPr>
          <w:p w:rsidR="00B95C33" w:rsidRPr="0090483B" w:rsidRDefault="00B95C33" w:rsidP="00FA1849">
            <w:pPr>
              <w:jc w:val="center"/>
              <w:rPr>
                <w:lang w:val="uk-UA"/>
              </w:rPr>
            </w:pPr>
            <w:r w:rsidRPr="0090483B">
              <w:rPr>
                <w:lang w:val="uk-UA"/>
              </w:rPr>
              <w:t>31.12.201</w:t>
            </w:r>
            <w:r w:rsidR="00FA1849">
              <w:rPr>
                <w:lang w:val="uk-UA"/>
              </w:rPr>
              <w:t>7</w:t>
            </w:r>
            <w:r w:rsidRPr="0090483B">
              <w:rPr>
                <w:lang w:val="uk-UA"/>
              </w:rPr>
              <w:t>р.</w:t>
            </w:r>
          </w:p>
        </w:tc>
        <w:tc>
          <w:tcPr>
            <w:tcW w:w="1692" w:type="dxa"/>
          </w:tcPr>
          <w:p w:rsidR="00B95C33" w:rsidRPr="0090483B" w:rsidRDefault="00B95C33" w:rsidP="00FA1849">
            <w:pPr>
              <w:rPr>
                <w:lang w:val="uk-UA"/>
              </w:rPr>
            </w:pPr>
            <w:r w:rsidRPr="0090483B">
              <w:rPr>
                <w:lang w:val="uk-UA"/>
              </w:rPr>
              <w:t>31.12.201</w:t>
            </w:r>
            <w:r w:rsidR="00FA1849">
              <w:rPr>
                <w:lang w:val="uk-UA"/>
              </w:rPr>
              <w:t>6</w:t>
            </w:r>
            <w:r w:rsidRPr="0090483B">
              <w:rPr>
                <w:lang w:val="uk-UA"/>
              </w:rPr>
              <w:t xml:space="preserve"> р.</w:t>
            </w:r>
          </w:p>
        </w:tc>
      </w:tr>
      <w:tr w:rsidR="00FA1849" w:rsidRPr="0090483B" w:rsidTr="0090483B">
        <w:tc>
          <w:tcPr>
            <w:tcW w:w="6228"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Резервний капітал, сформований за рахунок: </w:t>
            </w:r>
          </w:p>
        </w:tc>
        <w:tc>
          <w:tcPr>
            <w:tcW w:w="1800" w:type="dxa"/>
          </w:tcPr>
          <w:p w:rsidR="00FA1849" w:rsidRPr="0090483B" w:rsidRDefault="00FA1849" w:rsidP="0090483B">
            <w:pPr>
              <w:jc w:val="center"/>
              <w:rPr>
                <w:lang w:val="uk-UA"/>
              </w:rPr>
            </w:pPr>
          </w:p>
        </w:tc>
        <w:tc>
          <w:tcPr>
            <w:tcW w:w="1692" w:type="dxa"/>
          </w:tcPr>
          <w:p w:rsidR="00FA1849" w:rsidRPr="0090483B" w:rsidRDefault="00FA1849" w:rsidP="006C4A98">
            <w:pPr>
              <w:jc w:val="center"/>
              <w:rPr>
                <w:lang w:val="uk-UA"/>
              </w:rPr>
            </w:pPr>
          </w:p>
        </w:tc>
      </w:tr>
      <w:tr w:rsidR="00FA1849" w:rsidRPr="0090483B" w:rsidTr="0090483B">
        <w:tc>
          <w:tcPr>
            <w:tcW w:w="6228"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вступних внесків членів кредитної спілки  </w:t>
            </w:r>
          </w:p>
        </w:tc>
        <w:tc>
          <w:tcPr>
            <w:tcW w:w="1800" w:type="dxa"/>
          </w:tcPr>
          <w:p w:rsidR="00FA1849" w:rsidRPr="0090483B" w:rsidRDefault="00FA1849" w:rsidP="0090483B">
            <w:pPr>
              <w:jc w:val="center"/>
              <w:rPr>
                <w:lang w:val="uk-UA"/>
              </w:rPr>
            </w:pPr>
            <w:r>
              <w:rPr>
                <w:lang w:val="uk-UA"/>
              </w:rPr>
              <w:t>28</w:t>
            </w:r>
          </w:p>
        </w:tc>
        <w:tc>
          <w:tcPr>
            <w:tcW w:w="1692" w:type="dxa"/>
          </w:tcPr>
          <w:p w:rsidR="00FA1849" w:rsidRPr="0090483B" w:rsidRDefault="00FA1849" w:rsidP="006C4A98">
            <w:pPr>
              <w:jc w:val="center"/>
              <w:rPr>
                <w:lang w:val="uk-UA"/>
              </w:rPr>
            </w:pPr>
            <w:r w:rsidRPr="0090483B">
              <w:rPr>
                <w:lang w:val="uk-UA"/>
              </w:rPr>
              <w:t>28</w:t>
            </w:r>
          </w:p>
        </w:tc>
      </w:tr>
      <w:tr w:rsidR="00FA1849" w:rsidRPr="0090483B" w:rsidTr="0090483B">
        <w:tc>
          <w:tcPr>
            <w:tcW w:w="6228"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доходу кредитної спілки </w:t>
            </w:r>
          </w:p>
        </w:tc>
        <w:tc>
          <w:tcPr>
            <w:tcW w:w="1800" w:type="dxa"/>
          </w:tcPr>
          <w:p w:rsidR="00FA1849" w:rsidRPr="0090483B" w:rsidRDefault="00FA1849" w:rsidP="0090483B">
            <w:pPr>
              <w:jc w:val="center"/>
              <w:rPr>
                <w:lang w:val="uk-UA"/>
              </w:rPr>
            </w:pPr>
            <w:r>
              <w:rPr>
                <w:lang w:val="uk-UA"/>
              </w:rPr>
              <w:t>62</w:t>
            </w:r>
          </w:p>
        </w:tc>
        <w:tc>
          <w:tcPr>
            <w:tcW w:w="1692" w:type="dxa"/>
          </w:tcPr>
          <w:p w:rsidR="00FA1849" w:rsidRPr="0090483B" w:rsidRDefault="00FA1849" w:rsidP="006C4A98">
            <w:pPr>
              <w:jc w:val="center"/>
              <w:rPr>
                <w:lang w:val="uk-UA"/>
              </w:rPr>
            </w:pPr>
            <w:r w:rsidRPr="0090483B">
              <w:rPr>
                <w:lang w:val="uk-UA"/>
              </w:rPr>
              <w:t>161</w:t>
            </w:r>
          </w:p>
        </w:tc>
      </w:tr>
      <w:tr w:rsidR="00FA1849" w:rsidRPr="0090483B" w:rsidTr="0090483B">
        <w:tc>
          <w:tcPr>
            <w:tcW w:w="6228" w:type="dxa"/>
            <w:vAlign w:val="center"/>
          </w:tcPr>
          <w:p w:rsidR="00FA1849" w:rsidRPr="0090483B" w:rsidRDefault="00FA1849">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інших джерел </w:t>
            </w:r>
          </w:p>
        </w:tc>
        <w:tc>
          <w:tcPr>
            <w:tcW w:w="1800" w:type="dxa"/>
          </w:tcPr>
          <w:p w:rsidR="00FA1849" w:rsidRPr="0090483B" w:rsidRDefault="00FA1849" w:rsidP="00FA1849">
            <w:pPr>
              <w:jc w:val="center"/>
              <w:rPr>
                <w:lang w:val="uk-UA"/>
              </w:rPr>
            </w:pPr>
            <w:r>
              <w:rPr>
                <w:lang w:val="uk-UA"/>
              </w:rPr>
              <w:t>188</w:t>
            </w:r>
          </w:p>
        </w:tc>
        <w:tc>
          <w:tcPr>
            <w:tcW w:w="1692" w:type="dxa"/>
          </w:tcPr>
          <w:p w:rsidR="00FA1849" w:rsidRPr="0090483B" w:rsidRDefault="00FA1849" w:rsidP="006C4A98">
            <w:pPr>
              <w:jc w:val="center"/>
              <w:rPr>
                <w:lang w:val="uk-UA"/>
              </w:rPr>
            </w:pPr>
            <w:r w:rsidRPr="0090483B">
              <w:rPr>
                <w:lang w:val="uk-UA"/>
              </w:rPr>
              <w:t>56</w:t>
            </w:r>
          </w:p>
        </w:tc>
      </w:tr>
      <w:tr w:rsidR="00FA1849" w:rsidRPr="0090483B" w:rsidTr="0090483B">
        <w:tc>
          <w:tcPr>
            <w:tcW w:w="6228" w:type="dxa"/>
            <w:vAlign w:val="center"/>
          </w:tcPr>
          <w:p w:rsidR="00FA1849" w:rsidRPr="0090483B" w:rsidRDefault="00FA1849" w:rsidP="00B60FB0">
            <w:pPr>
              <w:rPr>
                <w:rFonts w:ascii="Courier New" w:hAnsi="Courier New" w:cs="Courier New"/>
                <w:sz w:val="21"/>
                <w:szCs w:val="21"/>
                <w:lang w:val="uk-UA"/>
              </w:rPr>
            </w:pPr>
            <w:r w:rsidRPr="0090483B">
              <w:rPr>
                <w:rFonts w:ascii="Courier New" w:hAnsi="Courier New" w:cs="Courier New"/>
                <w:sz w:val="21"/>
                <w:szCs w:val="21"/>
                <w:lang w:val="uk-UA"/>
              </w:rPr>
              <w:t xml:space="preserve">Разом  </w:t>
            </w:r>
          </w:p>
        </w:tc>
        <w:tc>
          <w:tcPr>
            <w:tcW w:w="1800" w:type="dxa"/>
          </w:tcPr>
          <w:p w:rsidR="00FA1849" w:rsidRPr="0090483B" w:rsidRDefault="00FA1849" w:rsidP="0090483B">
            <w:pPr>
              <w:jc w:val="center"/>
              <w:rPr>
                <w:lang w:val="uk-UA"/>
              </w:rPr>
            </w:pPr>
            <w:r>
              <w:rPr>
                <w:lang w:val="uk-UA"/>
              </w:rPr>
              <w:t>278</w:t>
            </w:r>
          </w:p>
        </w:tc>
        <w:tc>
          <w:tcPr>
            <w:tcW w:w="1692" w:type="dxa"/>
          </w:tcPr>
          <w:p w:rsidR="00FA1849" w:rsidRPr="0090483B" w:rsidRDefault="00FA1849" w:rsidP="006C4A98">
            <w:pPr>
              <w:jc w:val="center"/>
              <w:rPr>
                <w:lang w:val="uk-UA"/>
              </w:rPr>
            </w:pPr>
            <w:r w:rsidRPr="0090483B">
              <w:rPr>
                <w:lang w:val="uk-UA"/>
              </w:rPr>
              <w:t>245</w:t>
            </w:r>
          </w:p>
        </w:tc>
      </w:tr>
    </w:tbl>
    <w:p w:rsidR="00B60FB0" w:rsidRDefault="00B60FB0" w:rsidP="00CD0E23">
      <w:pPr>
        <w:ind w:left="360"/>
        <w:rPr>
          <w:lang w:val="uk-UA"/>
        </w:rPr>
      </w:pPr>
    </w:p>
    <w:p w:rsidR="00B96976" w:rsidRDefault="00B96976" w:rsidP="00CD0E23">
      <w:pPr>
        <w:ind w:left="360"/>
        <w:rPr>
          <w:lang w:val="uk-UA"/>
        </w:rPr>
      </w:pPr>
      <w:r>
        <w:rPr>
          <w:lang w:val="uk-UA"/>
        </w:rPr>
        <w:t>19. Доходи</w:t>
      </w:r>
    </w:p>
    <w:p w:rsidR="00AE734B" w:rsidRDefault="00AE734B" w:rsidP="00CD0E23">
      <w:pPr>
        <w:ind w:left="360"/>
        <w:rPr>
          <w:lang w:val="uk-UA"/>
        </w:rPr>
      </w:pPr>
      <w:r w:rsidRPr="00AE734B">
        <w:rPr>
          <w:lang w:val="uk-UA"/>
        </w:rPr>
        <w:t>ДОХІД ВІД РЕАЛІЗАЦІЇ ПОСЛУГ</w:t>
      </w:r>
    </w:p>
    <w:tbl>
      <w:tblPr>
        <w:tblW w:w="1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7"/>
        <w:gridCol w:w="1180"/>
        <w:gridCol w:w="1180"/>
      </w:tblGrid>
      <w:tr w:rsidR="00B00A6E" w:rsidRPr="0090483B" w:rsidTr="0090483B">
        <w:tc>
          <w:tcPr>
            <w:tcW w:w="9437" w:type="dxa"/>
          </w:tcPr>
          <w:p w:rsidR="00B00A6E" w:rsidRPr="0090483B" w:rsidRDefault="00B00A6E" w:rsidP="00CD0E23">
            <w:pPr>
              <w:rPr>
                <w:lang w:val="uk-UA"/>
              </w:rPr>
            </w:pPr>
          </w:p>
        </w:tc>
        <w:tc>
          <w:tcPr>
            <w:tcW w:w="1180" w:type="dxa"/>
          </w:tcPr>
          <w:p w:rsidR="00B00A6E" w:rsidRPr="0090483B" w:rsidRDefault="00B00A6E" w:rsidP="00FA1849">
            <w:pPr>
              <w:jc w:val="center"/>
              <w:rPr>
                <w:lang w:val="uk-UA"/>
              </w:rPr>
            </w:pPr>
            <w:r w:rsidRPr="0090483B">
              <w:rPr>
                <w:lang w:val="uk-UA"/>
              </w:rPr>
              <w:t>201</w:t>
            </w:r>
            <w:r w:rsidR="00FA1849">
              <w:rPr>
                <w:lang w:val="uk-UA"/>
              </w:rPr>
              <w:t>6</w:t>
            </w:r>
            <w:r w:rsidRPr="0090483B">
              <w:rPr>
                <w:lang w:val="uk-UA"/>
              </w:rPr>
              <w:t xml:space="preserve"> рік</w:t>
            </w:r>
          </w:p>
        </w:tc>
        <w:tc>
          <w:tcPr>
            <w:tcW w:w="1180" w:type="dxa"/>
          </w:tcPr>
          <w:p w:rsidR="00B00A6E" w:rsidRPr="0090483B" w:rsidRDefault="00B95C33" w:rsidP="00FA1849">
            <w:pPr>
              <w:jc w:val="center"/>
              <w:rPr>
                <w:lang w:val="uk-UA"/>
              </w:rPr>
            </w:pPr>
            <w:r w:rsidRPr="0090483B">
              <w:rPr>
                <w:lang w:val="uk-UA"/>
              </w:rPr>
              <w:t>201</w:t>
            </w:r>
            <w:r w:rsidR="00FA1849">
              <w:rPr>
                <w:lang w:val="uk-UA"/>
              </w:rPr>
              <w:t>7</w:t>
            </w:r>
            <w:r w:rsidR="00B00A6E" w:rsidRPr="0090483B">
              <w:rPr>
                <w:lang w:val="uk-UA"/>
              </w:rPr>
              <w:t xml:space="preserve"> рік</w:t>
            </w:r>
          </w:p>
        </w:tc>
      </w:tr>
      <w:tr w:rsidR="00FA1849" w:rsidRPr="0090483B" w:rsidTr="0090483B">
        <w:trPr>
          <w:trHeight w:val="550"/>
        </w:trPr>
        <w:tc>
          <w:tcPr>
            <w:tcW w:w="9437" w:type="dxa"/>
          </w:tcPr>
          <w:p w:rsidR="00FA1849" w:rsidRPr="0090483B" w:rsidRDefault="00FA1849" w:rsidP="00CD0E23">
            <w:pPr>
              <w:rPr>
                <w:lang w:val="uk-UA"/>
              </w:rPr>
            </w:pPr>
            <w:r w:rsidRPr="0090483B">
              <w:rPr>
                <w:lang w:val="uk-UA"/>
              </w:rPr>
              <w:t>Відсотки за наданими кредитами</w:t>
            </w:r>
          </w:p>
          <w:p w:rsidR="00FA1849" w:rsidRPr="0090483B" w:rsidRDefault="00FA1849" w:rsidP="00CD0E23">
            <w:pPr>
              <w:rPr>
                <w:lang w:val="uk-UA"/>
              </w:rPr>
            </w:pPr>
            <w:r w:rsidRPr="0090483B">
              <w:rPr>
                <w:lang w:val="uk-UA"/>
              </w:rPr>
              <w:t>членам кредитної спілки</w:t>
            </w:r>
          </w:p>
        </w:tc>
        <w:tc>
          <w:tcPr>
            <w:tcW w:w="1180" w:type="dxa"/>
          </w:tcPr>
          <w:p w:rsidR="00FA1849" w:rsidRPr="0090483B" w:rsidRDefault="00FA1849" w:rsidP="006C4A98">
            <w:pPr>
              <w:jc w:val="right"/>
              <w:rPr>
                <w:lang w:val="uk-UA"/>
              </w:rPr>
            </w:pPr>
            <w:r w:rsidRPr="0090483B">
              <w:rPr>
                <w:lang w:val="uk-UA"/>
              </w:rPr>
              <w:t>963</w:t>
            </w:r>
          </w:p>
        </w:tc>
        <w:tc>
          <w:tcPr>
            <w:tcW w:w="1180" w:type="dxa"/>
          </w:tcPr>
          <w:p w:rsidR="00FA1849" w:rsidRPr="0090483B" w:rsidRDefault="00FA1849" w:rsidP="0090483B">
            <w:pPr>
              <w:jc w:val="right"/>
              <w:rPr>
                <w:lang w:val="uk-UA"/>
              </w:rPr>
            </w:pPr>
            <w:r>
              <w:rPr>
                <w:lang w:val="uk-UA"/>
              </w:rPr>
              <w:t>1027</w:t>
            </w:r>
          </w:p>
        </w:tc>
      </w:tr>
      <w:tr w:rsidR="00FA1849" w:rsidRPr="0090483B" w:rsidTr="0090483B">
        <w:tc>
          <w:tcPr>
            <w:tcW w:w="9437" w:type="dxa"/>
          </w:tcPr>
          <w:p w:rsidR="00FA1849" w:rsidRPr="0090483B" w:rsidRDefault="00FA1849" w:rsidP="00CD0E23">
            <w:pPr>
              <w:rPr>
                <w:lang w:val="uk-UA"/>
              </w:rPr>
            </w:pPr>
            <w:r w:rsidRPr="0090483B">
              <w:rPr>
                <w:rFonts w:ascii="Courier New" w:hAnsi="Courier New" w:cs="Courier New"/>
                <w:color w:val="000000"/>
                <w:sz w:val="21"/>
                <w:szCs w:val="21"/>
                <w:lang w:val="uk-UA"/>
              </w:rPr>
              <w:t>ІНШІ ОПЕРАЦІЙНІ ДОХОДИ</w:t>
            </w:r>
          </w:p>
        </w:tc>
        <w:tc>
          <w:tcPr>
            <w:tcW w:w="1180" w:type="dxa"/>
          </w:tcPr>
          <w:p w:rsidR="00FA1849" w:rsidRPr="0090483B" w:rsidRDefault="00FA1849" w:rsidP="006C4A98">
            <w:pPr>
              <w:jc w:val="right"/>
              <w:rPr>
                <w:lang w:val="uk-UA"/>
              </w:rPr>
            </w:pPr>
            <w:r w:rsidRPr="0090483B">
              <w:rPr>
                <w:lang w:val="uk-UA"/>
              </w:rPr>
              <w:t>223</w:t>
            </w:r>
          </w:p>
        </w:tc>
        <w:tc>
          <w:tcPr>
            <w:tcW w:w="1180" w:type="dxa"/>
          </w:tcPr>
          <w:p w:rsidR="00FA1849" w:rsidRPr="0090483B" w:rsidRDefault="00FA1849" w:rsidP="0090483B">
            <w:pPr>
              <w:jc w:val="right"/>
              <w:rPr>
                <w:lang w:val="uk-UA"/>
              </w:rPr>
            </w:pPr>
            <w:r>
              <w:rPr>
                <w:lang w:val="uk-UA"/>
              </w:rPr>
              <w:t>100</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Інші операційні доходи від:</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первісного визнання та від зміни вартості активів за справедливою вартістю - первісного визнання та від зміни вартості</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реалізації інших оборотних активів </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штрафів, пені, неустойки</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Інші операційні доходи від:</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активів за справедливою вартістю - первісного визнання та від зміни вартості</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штрафів, пені, неустойки</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відшкодування раніше списаних активів</w:t>
            </w:r>
          </w:p>
        </w:tc>
        <w:tc>
          <w:tcPr>
            <w:tcW w:w="1180" w:type="dxa"/>
          </w:tcPr>
          <w:p w:rsidR="00FA1849" w:rsidRPr="0090483B" w:rsidRDefault="00FA1849" w:rsidP="006C4A98">
            <w:pPr>
              <w:jc w:val="right"/>
              <w:rPr>
                <w:lang w:val="uk-UA"/>
              </w:rPr>
            </w:pPr>
            <w:r w:rsidRPr="0090483B">
              <w:rPr>
                <w:lang w:val="uk-UA"/>
              </w:rPr>
              <w:t>131</w:t>
            </w:r>
          </w:p>
        </w:tc>
        <w:tc>
          <w:tcPr>
            <w:tcW w:w="1180" w:type="dxa"/>
          </w:tcPr>
          <w:p w:rsidR="00FA1849" w:rsidRPr="0090483B" w:rsidRDefault="002209A7" w:rsidP="0090483B">
            <w:pPr>
              <w:jc w:val="right"/>
              <w:rPr>
                <w:lang w:val="uk-UA"/>
              </w:rPr>
            </w:pPr>
            <w:r>
              <w:rPr>
                <w:lang w:val="uk-UA"/>
              </w:rPr>
              <w:t>100</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списання кредиторської заборгованості </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безоплатно одержаних оборотних активів</w:t>
            </w:r>
          </w:p>
        </w:tc>
        <w:tc>
          <w:tcPr>
            <w:tcW w:w="1180" w:type="dxa"/>
          </w:tcPr>
          <w:p w:rsidR="00FA1849" w:rsidRPr="0090483B" w:rsidRDefault="00FA1849" w:rsidP="006C4A98">
            <w:pPr>
              <w:jc w:val="right"/>
              <w:rPr>
                <w:lang w:val="uk-UA"/>
              </w:rPr>
            </w:pPr>
            <w:r w:rsidRPr="0090483B">
              <w:rPr>
                <w:lang w:val="uk-UA"/>
              </w:rPr>
              <w:t>-</w:t>
            </w:r>
          </w:p>
        </w:tc>
        <w:tc>
          <w:tcPr>
            <w:tcW w:w="1180" w:type="dxa"/>
          </w:tcPr>
          <w:p w:rsidR="00FA1849" w:rsidRPr="0090483B" w:rsidRDefault="002209A7" w:rsidP="0090483B">
            <w:pPr>
              <w:jc w:val="right"/>
              <w:rPr>
                <w:lang w:val="uk-UA"/>
              </w:rPr>
            </w:pPr>
            <w:r>
              <w:rPr>
                <w:lang w:val="uk-UA"/>
              </w:rPr>
              <w:t>-</w:t>
            </w:r>
          </w:p>
        </w:tc>
      </w:tr>
      <w:tr w:rsidR="00FA1849" w:rsidRPr="0090483B" w:rsidTr="0090483B">
        <w:tc>
          <w:tcPr>
            <w:tcW w:w="9437" w:type="dxa"/>
          </w:tcPr>
          <w:p w:rsidR="00FA1849" w:rsidRPr="0090483B" w:rsidRDefault="00FA1849" w:rsidP="00CD0E23">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Разом</w:t>
            </w:r>
          </w:p>
        </w:tc>
        <w:tc>
          <w:tcPr>
            <w:tcW w:w="1180" w:type="dxa"/>
          </w:tcPr>
          <w:p w:rsidR="00FA1849" w:rsidRPr="0090483B" w:rsidRDefault="00FA1849" w:rsidP="006C4A98">
            <w:pPr>
              <w:jc w:val="right"/>
              <w:rPr>
                <w:lang w:val="uk-UA"/>
              </w:rPr>
            </w:pPr>
            <w:r w:rsidRPr="0090483B">
              <w:rPr>
                <w:lang w:val="uk-UA"/>
              </w:rPr>
              <w:t>1186</w:t>
            </w:r>
          </w:p>
        </w:tc>
        <w:tc>
          <w:tcPr>
            <w:tcW w:w="1180" w:type="dxa"/>
          </w:tcPr>
          <w:p w:rsidR="00FA1849" w:rsidRPr="0090483B" w:rsidRDefault="002209A7" w:rsidP="0090483B">
            <w:pPr>
              <w:jc w:val="right"/>
              <w:rPr>
                <w:lang w:val="uk-UA"/>
              </w:rPr>
            </w:pPr>
            <w:r>
              <w:rPr>
                <w:lang w:val="uk-UA"/>
              </w:rPr>
              <w:t>1127</w:t>
            </w:r>
          </w:p>
        </w:tc>
      </w:tr>
    </w:tbl>
    <w:p w:rsidR="00AE734B" w:rsidRDefault="00AE734B" w:rsidP="00CD0E23">
      <w:pPr>
        <w:ind w:left="360"/>
        <w:rPr>
          <w:lang w:val="uk-UA"/>
        </w:rPr>
      </w:pPr>
    </w:p>
    <w:p w:rsidR="000D56B6" w:rsidRDefault="004B264E" w:rsidP="00CD0E23">
      <w:pPr>
        <w:ind w:left="360"/>
        <w:rPr>
          <w:lang w:val="uk-UA"/>
        </w:rPr>
      </w:pPr>
      <w:r>
        <w:rPr>
          <w:lang w:val="uk-UA"/>
        </w:rPr>
        <w:t>Інші доходи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3809"/>
        <w:gridCol w:w="4111"/>
      </w:tblGrid>
      <w:tr w:rsidR="004B264E" w:rsidRPr="0090483B" w:rsidTr="0090483B">
        <w:tc>
          <w:tcPr>
            <w:tcW w:w="6048" w:type="dxa"/>
          </w:tcPr>
          <w:p w:rsidR="004B264E" w:rsidRPr="0090483B" w:rsidRDefault="004B264E" w:rsidP="004B264E">
            <w:pPr>
              <w:rPr>
                <w:lang w:val="uk-UA"/>
              </w:rPr>
            </w:pPr>
          </w:p>
        </w:tc>
        <w:tc>
          <w:tcPr>
            <w:tcW w:w="3809" w:type="dxa"/>
          </w:tcPr>
          <w:p w:rsidR="004B264E" w:rsidRPr="0090483B" w:rsidRDefault="004B264E" w:rsidP="002209A7">
            <w:pPr>
              <w:jc w:val="center"/>
              <w:rPr>
                <w:lang w:val="uk-UA"/>
              </w:rPr>
            </w:pPr>
            <w:r w:rsidRPr="0090483B">
              <w:rPr>
                <w:lang w:val="uk-UA"/>
              </w:rPr>
              <w:t>201</w:t>
            </w:r>
            <w:r w:rsidR="002209A7">
              <w:rPr>
                <w:lang w:val="uk-UA"/>
              </w:rPr>
              <w:t>6</w:t>
            </w:r>
            <w:r w:rsidRPr="0090483B">
              <w:rPr>
                <w:lang w:val="uk-UA"/>
              </w:rPr>
              <w:t xml:space="preserve"> рік</w:t>
            </w:r>
          </w:p>
        </w:tc>
        <w:tc>
          <w:tcPr>
            <w:tcW w:w="4111" w:type="dxa"/>
          </w:tcPr>
          <w:p w:rsidR="004B264E" w:rsidRPr="0090483B" w:rsidRDefault="004B264E" w:rsidP="002209A7">
            <w:pPr>
              <w:jc w:val="center"/>
              <w:rPr>
                <w:lang w:val="uk-UA"/>
              </w:rPr>
            </w:pPr>
            <w:r w:rsidRPr="0090483B">
              <w:rPr>
                <w:lang w:val="uk-UA"/>
              </w:rPr>
              <w:t>201</w:t>
            </w:r>
            <w:r w:rsidR="002209A7">
              <w:rPr>
                <w:lang w:val="uk-UA"/>
              </w:rPr>
              <w:t>7</w:t>
            </w:r>
            <w:r w:rsidRPr="0090483B">
              <w:rPr>
                <w:lang w:val="uk-UA"/>
              </w:rPr>
              <w:t xml:space="preserve"> рік</w:t>
            </w:r>
          </w:p>
        </w:tc>
      </w:tr>
      <w:tr w:rsidR="00B653D4" w:rsidRPr="0090483B" w:rsidTr="0090483B">
        <w:tc>
          <w:tcPr>
            <w:tcW w:w="6048" w:type="dxa"/>
            <w:vAlign w:val="center"/>
          </w:tcPr>
          <w:p w:rsidR="00B653D4" w:rsidRPr="0090483B" w:rsidRDefault="00B653D4">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Дохід від реалізації фінансових інвестицій </w:t>
            </w:r>
          </w:p>
        </w:tc>
        <w:tc>
          <w:tcPr>
            <w:tcW w:w="3809" w:type="dxa"/>
          </w:tcPr>
          <w:p w:rsidR="00B653D4" w:rsidRPr="0090483B" w:rsidRDefault="00B653D4" w:rsidP="0090483B">
            <w:pPr>
              <w:jc w:val="right"/>
              <w:rPr>
                <w:lang w:val="uk-UA"/>
              </w:rPr>
            </w:pPr>
            <w:r w:rsidRPr="0090483B">
              <w:rPr>
                <w:lang w:val="uk-UA"/>
              </w:rPr>
              <w:t>-</w:t>
            </w:r>
          </w:p>
        </w:tc>
        <w:tc>
          <w:tcPr>
            <w:tcW w:w="4111" w:type="dxa"/>
          </w:tcPr>
          <w:p w:rsidR="00B653D4" w:rsidRPr="0090483B" w:rsidRDefault="00B653D4" w:rsidP="0090483B">
            <w:pPr>
              <w:jc w:val="right"/>
              <w:rPr>
                <w:lang w:val="uk-UA"/>
              </w:rPr>
            </w:pPr>
            <w:r w:rsidRPr="0090483B">
              <w:rPr>
                <w:lang w:val="uk-UA"/>
              </w:rPr>
              <w:t>-</w:t>
            </w:r>
          </w:p>
        </w:tc>
      </w:tr>
      <w:tr w:rsidR="00B653D4" w:rsidRPr="0090483B" w:rsidTr="0090483B">
        <w:tc>
          <w:tcPr>
            <w:tcW w:w="6048" w:type="dxa"/>
            <w:vAlign w:val="center"/>
          </w:tcPr>
          <w:p w:rsidR="00B653D4" w:rsidRPr="0090483B" w:rsidRDefault="00B653D4">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lastRenderedPageBreak/>
              <w:t>Дохід від безоплатно одержаних активів</w:t>
            </w:r>
          </w:p>
        </w:tc>
        <w:tc>
          <w:tcPr>
            <w:tcW w:w="3809" w:type="dxa"/>
          </w:tcPr>
          <w:p w:rsidR="00B653D4" w:rsidRPr="0090483B" w:rsidRDefault="00B653D4" w:rsidP="0090483B">
            <w:pPr>
              <w:jc w:val="right"/>
              <w:rPr>
                <w:lang w:val="uk-UA"/>
              </w:rPr>
            </w:pPr>
            <w:r w:rsidRPr="0090483B">
              <w:rPr>
                <w:lang w:val="uk-UA"/>
              </w:rPr>
              <w:t>-</w:t>
            </w:r>
          </w:p>
        </w:tc>
        <w:tc>
          <w:tcPr>
            <w:tcW w:w="4111" w:type="dxa"/>
          </w:tcPr>
          <w:p w:rsidR="00B653D4" w:rsidRPr="0090483B" w:rsidRDefault="00B653D4" w:rsidP="0090483B">
            <w:pPr>
              <w:jc w:val="right"/>
              <w:rPr>
                <w:lang w:val="uk-UA"/>
              </w:rPr>
            </w:pPr>
            <w:r w:rsidRPr="0090483B">
              <w:rPr>
                <w:lang w:val="uk-UA"/>
              </w:rPr>
              <w:t>-</w:t>
            </w:r>
          </w:p>
        </w:tc>
      </w:tr>
      <w:tr w:rsidR="00B653D4" w:rsidRPr="0090483B" w:rsidTr="0090483B">
        <w:tc>
          <w:tcPr>
            <w:tcW w:w="6048" w:type="dxa"/>
            <w:vAlign w:val="center"/>
          </w:tcPr>
          <w:p w:rsidR="00B653D4" w:rsidRPr="0090483B" w:rsidRDefault="00B653D4">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Інші доходи від звичайної діяльності   </w:t>
            </w:r>
          </w:p>
        </w:tc>
        <w:tc>
          <w:tcPr>
            <w:tcW w:w="3809" w:type="dxa"/>
          </w:tcPr>
          <w:p w:rsidR="00B653D4" w:rsidRPr="0090483B" w:rsidRDefault="00B653D4" w:rsidP="0090483B">
            <w:pPr>
              <w:jc w:val="right"/>
              <w:rPr>
                <w:lang w:val="uk-UA"/>
              </w:rPr>
            </w:pPr>
            <w:r w:rsidRPr="0090483B">
              <w:rPr>
                <w:lang w:val="uk-UA"/>
              </w:rPr>
              <w:t>-</w:t>
            </w:r>
          </w:p>
        </w:tc>
        <w:tc>
          <w:tcPr>
            <w:tcW w:w="4111" w:type="dxa"/>
          </w:tcPr>
          <w:p w:rsidR="00B653D4" w:rsidRPr="0090483B" w:rsidRDefault="00B653D4" w:rsidP="0090483B">
            <w:pPr>
              <w:jc w:val="right"/>
              <w:rPr>
                <w:lang w:val="uk-UA"/>
              </w:rPr>
            </w:pPr>
            <w:r w:rsidRPr="0090483B">
              <w:rPr>
                <w:lang w:val="uk-UA"/>
              </w:rPr>
              <w:t>-</w:t>
            </w:r>
          </w:p>
        </w:tc>
      </w:tr>
      <w:tr w:rsidR="00B653D4" w:rsidRPr="0090483B" w:rsidTr="0090483B">
        <w:tc>
          <w:tcPr>
            <w:tcW w:w="6048" w:type="dxa"/>
            <w:vAlign w:val="center"/>
          </w:tcPr>
          <w:p w:rsidR="00B653D4" w:rsidRPr="0090483B" w:rsidRDefault="00B653D4">
            <w:pPr>
              <w:rPr>
                <w:rFonts w:ascii="Courier New" w:hAnsi="Courier New" w:cs="Courier New"/>
                <w:color w:val="000000"/>
                <w:sz w:val="21"/>
                <w:szCs w:val="21"/>
              </w:rPr>
            </w:pPr>
            <w:r w:rsidRPr="0090483B">
              <w:rPr>
                <w:rFonts w:ascii="Courier New" w:hAnsi="Courier New" w:cs="Courier New"/>
                <w:color w:val="000000"/>
                <w:sz w:val="21"/>
                <w:szCs w:val="21"/>
              </w:rPr>
              <w:t xml:space="preserve">Разом       </w:t>
            </w:r>
          </w:p>
        </w:tc>
        <w:tc>
          <w:tcPr>
            <w:tcW w:w="3809" w:type="dxa"/>
          </w:tcPr>
          <w:p w:rsidR="00B653D4" w:rsidRPr="0090483B" w:rsidRDefault="00B653D4" w:rsidP="0090483B">
            <w:pPr>
              <w:jc w:val="right"/>
              <w:rPr>
                <w:lang w:val="uk-UA"/>
              </w:rPr>
            </w:pPr>
            <w:r w:rsidRPr="0090483B">
              <w:rPr>
                <w:lang w:val="uk-UA"/>
              </w:rPr>
              <w:t>-</w:t>
            </w:r>
          </w:p>
        </w:tc>
        <w:tc>
          <w:tcPr>
            <w:tcW w:w="4111" w:type="dxa"/>
          </w:tcPr>
          <w:p w:rsidR="00B653D4" w:rsidRPr="0090483B" w:rsidRDefault="00B653D4" w:rsidP="0090483B">
            <w:pPr>
              <w:jc w:val="right"/>
              <w:rPr>
                <w:lang w:val="uk-UA"/>
              </w:rPr>
            </w:pPr>
            <w:r w:rsidRPr="0090483B">
              <w:rPr>
                <w:lang w:val="uk-UA"/>
              </w:rPr>
              <w:t>-</w:t>
            </w:r>
          </w:p>
        </w:tc>
      </w:tr>
    </w:tbl>
    <w:p w:rsidR="004B264E" w:rsidRDefault="004B264E" w:rsidP="00CD0E23">
      <w:pPr>
        <w:ind w:left="360"/>
        <w:rPr>
          <w:lang w:val="uk-UA"/>
        </w:rPr>
      </w:pPr>
    </w:p>
    <w:p w:rsidR="00B96976" w:rsidRDefault="00B96976" w:rsidP="00CD0E23">
      <w:pPr>
        <w:ind w:left="360"/>
        <w:rPr>
          <w:lang w:val="uk-UA"/>
        </w:rPr>
      </w:pPr>
      <w:r>
        <w:rPr>
          <w:lang w:val="uk-UA"/>
        </w:rPr>
        <w:t>20. Витрати</w:t>
      </w:r>
    </w:p>
    <w:p w:rsidR="004B264E" w:rsidRDefault="004B264E" w:rsidP="00CD0E23">
      <w:pPr>
        <w:ind w:left="360"/>
        <w:rPr>
          <w:lang w:val="uk-UA"/>
        </w:rPr>
      </w:pPr>
      <w:r>
        <w:rPr>
          <w:lang w:val="uk-UA"/>
        </w:rPr>
        <w:t>Матеріальні витрати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000"/>
        <w:gridCol w:w="4320"/>
      </w:tblGrid>
      <w:tr w:rsidR="004B264E" w:rsidRPr="0090483B" w:rsidTr="0090483B">
        <w:tc>
          <w:tcPr>
            <w:tcW w:w="4928" w:type="dxa"/>
          </w:tcPr>
          <w:p w:rsidR="004B264E" w:rsidRPr="0090483B" w:rsidRDefault="004B264E" w:rsidP="004B264E">
            <w:pPr>
              <w:rPr>
                <w:lang w:val="uk-UA"/>
              </w:rPr>
            </w:pPr>
          </w:p>
        </w:tc>
        <w:tc>
          <w:tcPr>
            <w:tcW w:w="4000" w:type="dxa"/>
          </w:tcPr>
          <w:p w:rsidR="004B264E" w:rsidRPr="0090483B" w:rsidRDefault="004B264E" w:rsidP="002209A7">
            <w:pPr>
              <w:jc w:val="center"/>
              <w:rPr>
                <w:lang w:val="uk-UA"/>
              </w:rPr>
            </w:pPr>
            <w:r w:rsidRPr="0090483B">
              <w:rPr>
                <w:lang w:val="uk-UA"/>
              </w:rPr>
              <w:t>201</w:t>
            </w:r>
            <w:r w:rsidR="002209A7">
              <w:rPr>
                <w:lang w:val="uk-UA"/>
              </w:rPr>
              <w:t>6</w:t>
            </w:r>
            <w:r w:rsidRPr="0090483B">
              <w:rPr>
                <w:lang w:val="uk-UA"/>
              </w:rPr>
              <w:t xml:space="preserve"> рік</w:t>
            </w:r>
          </w:p>
        </w:tc>
        <w:tc>
          <w:tcPr>
            <w:tcW w:w="4320" w:type="dxa"/>
          </w:tcPr>
          <w:p w:rsidR="004B264E" w:rsidRPr="0090483B" w:rsidRDefault="004B264E" w:rsidP="002209A7">
            <w:pPr>
              <w:jc w:val="center"/>
              <w:rPr>
                <w:lang w:val="uk-UA"/>
              </w:rPr>
            </w:pPr>
            <w:r w:rsidRPr="0090483B">
              <w:rPr>
                <w:lang w:val="uk-UA"/>
              </w:rPr>
              <w:t>201</w:t>
            </w:r>
            <w:r w:rsidR="002209A7">
              <w:rPr>
                <w:lang w:val="uk-UA"/>
              </w:rPr>
              <w:t>7</w:t>
            </w:r>
            <w:r w:rsidRPr="0090483B">
              <w:rPr>
                <w:lang w:val="uk-UA"/>
              </w:rPr>
              <w:t xml:space="preserve"> рік</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сировини й матеріалів    </w:t>
            </w:r>
          </w:p>
        </w:tc>
        <w:tc>
          <w:tcPr>
            <w:tcW w:w="4000" w:type="dxa"/>
          </w:tcPr>
          <w:p w:rsidR="002209A7" w:rsidRPr="0090483B" w:rsidRDefault="002209A7" w:rsidP="006C4A98">
            <w:pPr>
              <w:jc w:val="right"/>
              <w:rPr>
                <w:lang w:val="uk-UA"/>
              </w:rPr>
            </w:pPr>
            <w:r w:rsidRPr="0090483B">
              <w:rPr>
                <w:lang w:val="uk-UA"/>
              </w:rPr>
              <w:t>-</w:t>
            </w:r>
          </w:p>
        </w:tc>
        <w:tc>
          <w:tcPr>
            <w:tcW w:w="4320" w:type="dxa"/>
          </w:tcPr>
          <w:p w:rsidR="002209A7" w:rsidRPr="0090483B" w:rsidRDefault="002209A7" w:rsidP="0090483B">
            <w:pPr>
              <w:jc w:val="right"/>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палива й енергії  </w:t>
            </w:r>
          </w:p>
        </w:tc>
        <w:tc>
          <w:tcPr>
            <w:tcW w:w="4000" w:type="dxa"/>
          </w:tcPr>
          <w:p w:rsidR="002209A7" w:rsidRPr="0090483B" w:rsidRDefault="002209A7" w:rsidP="006C4A98">
            <w:pPr>
              <w:jc w:val="right"/>
              <w:rPr>
                <w:lang w:val="uk-UA"/>
              </w:rPr>
            </w:pPr>
            <w:r w:rsidRPr="0090483B">
              <w:rPr>
                <w:lang w:val="uk-UA"/>
              </w:rPr>
              <w:t>-</w:t>
            </w:r>
          </w:p>
        </w:tc>
        <w:tc>
          <w:tcPr>
            <w:tcW w:w="4320" w:type="dxa"/>
          </w:tcPr>
          <w:p w:rsidR="002209A7" w:rsidRPr="0090483B" w:rsidRDefault="002209A7" w:rsidP="0090483B">
            <w:pPr>
              <w:jc w:val="right"/>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будівельних матеріалів     </w:t>
            </w:r>
          </w:p>
        </w:tc>
        <w:tc>
          <w:tcPr>
            <w:tcW w:w="4000" w:type="dxa"/>
          </w:tcPr>
          <w:p w:rsidR="002209A7" w:rsidRPr="0090483B" w:rsidRDefault="002209A7" w:rsidP="006C4A98">
            <w:pPr>
              <w:jc w:val="right"/>
              <w:rPr>
                <w:lang w:val="uk-UA"/>
              </w:rPr>
            </w:pPr>
            <w:r w:rsidRPr="0090483B">
              <w:rPr>
                <w:lang w:val="uk-UA"/>
              </w:rPr>
              <w:t>-</w:t>
            </w:r>
          </w:p>
        </w:tc>
        <w:tc>
          <w:tcPr>
            <w:tcW w:w="4320" w:type="dxa"/>
          </w:tcPr>
          <w:p w:rsidR="002209A7" w:rsidRPr="0090483B" w:rsidRDefault="002209A7" w:rsidP="0090483B">
            <w:pPr>
              <w:jc w:val="right"/>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запасних частин    </w:t>
            </w:r>
          </w:p>
        </w:tc>
        <w:tc>
          <w:tcPr>
            <w:tcW w:w="4000" w:type="dxa"/>
          </w:tcPr>
          <w:p w:rsidR="002209A7" w:rsidRPr="0090483B" w:rsidRDefault="002209A7" w:rsidP="006C4A98">
            <w:pPr>
              <w:jc w:val="right"/>
              <w:rPr>
                <w:lang w:val="uk-UA"/>
              </w:rPr>
            </w:pPr>
            <w:r w:rsidRPr="0090483B">
              <w:rPr>
                <w:lang w:val="uk-UA"/>
              </w:rPr>
              <w:t>-</w:t>
            </w:r>
          </w:p>
        </w:tc>
        <w:tc>
          <w:tcPr>
            <w:tcW w:w="4320" w:type="dxa"/>
          </w:tcPr>
          <w:p w:rsidR="002209A7" w:rsidRPr="0090483B" w:rsidRDefault="002209A7" w:rsidP="0090483B">
            <w:pPr>
              <w:jc w:val="right"/>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Інші матеріальні витрати    </w:t>
            </w:r>
          </w:p>
        </w:tc>
        <w:tc>
          <w:tcPr>
            <w:tcW w:w="4000" w:type="dxa"/>
          </w:tcPr>
          <w:p w:rsidR="002209A7" w:rsidRPr="0090483B" w:rsidRDefault="002209A7" w:rsidP="002209A7">
            <w:pPr>
              <w:jc w:val="right"/>
              <w:rPr>
                <w:lang w:val="uk-UA"/>
              </w:rPr>
            </w:pPr>
            <w:r w:rsidRPr="0090483B">
              <w:rPr>
                <w:lang w:val="uk-UA"/>
              </w:rPr>
              <w:t>3</w:t>
            </w:r>
          </w:p>
        </w:tc>
        <w:tc>
          <w:tcPr>
            <w:tcW w:w="4320" w:type="dxa"/>
          </w:tcPr>
          <w:p w:rsidR="002209A7" w:rsidRPr="0090483B" w:rsidRDefault="002209A7" w:rsidP="002209A7">
            <w:pPr>
              <w:jc w:val="right"/>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Матеріальні витрати разом   </w:t>
            </w:r>
          </w:p>
        </w:tc>
        <w:tc>
          <w:tcPr>
            <w:tcW w:w="4000" w:type="dxa"/>
          </w:tcPr>
          <w:p w:rsidR="002209A7" w:rsidRPr="0090483B" w:rsidRDefault="002209A7" w:rsidP="002209A7">
            <w:pPr>
              <w:jc w:val="right"/>
              <w:rPr>
                <w:lang w:val="uk-UA"/>
              </w:rPr>
            </w:pPr>
            <w:r w:rsidRPr="0090483B">
              <w:rPr>
                <w:lang w:val="uk-UA"/>
              </w:rPr>
              <w:t>3</w:t>
            </w:r>
          </w:p>
        </w:tc>
        <w:tc>
          <w:tcPr>
            <w:tcW w:w="4320" w:type="dxa"/>
          </w:tcPr>
          <w:p w:rsidR="002209A7" w:rsidRPr="0090483B" w:rsidRDefault="002209A7" w:rsidP="002209A7">
            <w:pPr>
              <w:jc w:val="right"/>
              <w:rPr>
                <w:lang w:val="uk-UA"/>
              </w:rPr>
            </w:pPr>
            <w:r>
              <w:rPr>
                <w:lang w:val="uk-UA"/>
              </w:rPr>
              <w:t>-</w:t>
            </w:r>
          </w:p>
        </w:tc>
      </w:tr>
    </w:tbl>
    <w:p w:rsidR="004B264E" w:rsidRDefault="004B264E" w:rsidP="00CD0E23">
      <w:pPr>
        <w:ind w:left="360"/>
        <w:rPr>
          <w:lang w:val="uk-UA"/>
        </w:rPr>
      </w:pPr>
    </w:p>
    <w:p w:rsidR="004B264E" w:rsidRDefault="004B264E" w:rsidP="00CD0E23">
      <w:pPr>
        <w:ind w:left="360"/>
        <w:rPr>
          <w:lang w:val="uk-UA"/>
        </w:rPr>
      </w:pPr>
      <w:r>
        <w:rPr>
          <w:lang w:val="uk-UA"/>
        </w:rPr>
        <w:t>Витрати на персонал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4B264E" w:rsidRPr="0090483B" w:rsidTr="0090483B">
        <w:tc>
          <w:tcPr>
            <w:tcW w:w="4928" w:type="dxa"/>
          </w:tcPr>
          <w:p w:rsidR="004B264E" w:rsidRPr="0090483B" w:rsidRDefault="004B264E" w:rsidP="004B264E">
            <w:pPr>
              <w:rPr>
                <w:lang w:val="uk-UA"/>
              </w:rPr>
            </w:pPr>
          </w:p>
        </w:tc>
        <w:tc>
          <w:tcPr>
            <w:tcW w:w="4929" w:type="dxa"/>
          </w:tcPr>
          <w:p w:rsidR="004B264E" w:rsidRPr="0090483B" w:rsidRDefault="004B264E" w:rsidP="002209A7">
            <w:pPr>
              <w:jc w:val="center"/>
              <w:rPr>
                <w:lang w:val="uk-UA"/>
              </w:rPr>
            </w:pPr>
            <w:r w:rsidRPr="0090483B">
              <w:rPr>
                <w:lang w:val="uk-UA"/>
              </w:rPr>
              <w:t>201</w:t>
            </w:r>
            <w:r w:rsidR="002209A7">
              <w:rPr>
                <w:lang w:val="uk-UA"/>
              </w:rPr>
              <w:t>6</w:t>
            </w:r>
            <w:r w:rsidRPr="0090483B">
              <w:rPr>
                <w:lang w:val="uk-UA"/>
              </w:rPr>
              <w:t xml:space="preserve"> рік</w:t>
            </w:r>
          </w:p>
        </w:tc>
        <w:tc>
          <w:tcPr>
            <w:tcW w:w="4929" w:type="dxa"/>
          </w:tcPr>
          <w:p w:rsidR="004B264E" w:rsidRPr="0090483B" w:rsidRDefault="004B264E" w:rsidP="002209A7">
            <w:pPr>
              <w:jc w:val="center"/>
              <w:rPr>
                <w:lang w:val="uk-UA"/>
              </w:rPr>
            </w:pPr>
            <w:r w:rsidRPr="0090483B">
              <w:rPr>
                <w:lang w:val="uk-UA"/>
              </w:rPr>
              <w:t>201</w:t>
            </w:r>
            <w:r w:rsidR="002209A7">
              <w:rPr>
                <w:lang w:val="uk-UA"/>
              </w:rPr>
              <w:t>7</w:t>
            </w:r>
            <w:r w:rsidRPr="0090483B">
              <w:rPr>
                <w:lang w:val="uk-UA"/>
              </w:rPr>
              <w:t>рік</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Заробітна плата та премії   </w:t>
            </w:r>
          </w:p>
        </w:tc>
        <w:tc>
          <w:tcPr>
            <w:tcW w:w="4929" w:type="dxa"/>
          </w:tcPr>
          <w:p w:rsidR="002209A7" w:rsidRPr="0090483B" w:rsidRDefault="002209A7" w:rsidP="006C4A98">
            <w:pPr>
              <w:jc w:val="center"/>
              <w:rPr>
                <w:lang w:val="uk-UA"/>
              </w:rPr>
            </w:pPr>
            <w:r w:rsidRPr="0090483B">
              <w:rPr>
                <w:lang w:val="uk-UA"/>
              </w:rPr>
              <w:t>244</w:t>
            </w:r>
          </w:p>
        </w:tc>
        <w:tc>
          <w:tcPr>
            <w:tcW w:w="4929" w:type="dxa"/>
          </w:tcPr>
          <w:p w:rsidR="002209A7" w:rsidRPr="0090483B" w:rsidRDefault="002209A7" w:rsidP="0090483B">
            <w:pPr>
              <w:jc w:val="center"/>
              <w:rPr>
                <w:lang w:val="uk-UA"/>
              </w:rPr>
            </w:pPr>
            <w:r>
              <w:rPr>
                <w:lang w:val="uk-UA"/>
              </w:rPr>
              <w:t>213</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Нарахування на фонд заробітної плати  </w:t>
            </w:r>
          </w:p>
        </w:tc>
        <w:tc>
          <w:tcPr>
            <w:tcW w:w="4929" w:type="dxa"/>
          </w:tcPr>
          <w:p w:rsidR="002209A7" w:rsidRPr="0090483B" w:rsidRDefault="002209A7" w:rsidP="006C4A98">
            <w:pPr>
              <w:jc w:val="center"/>
              <w:rPr>
                <w:lang w:val="uk-UA"/>
              </w:rPr>
            </w:pPr>
            <w:r w:rsidRPr="0090483B">
              <w:rPr>
                <w:lang w:val="uk-UA"/>
              </w:rPr>
              <w:t>56</w:t>
            </w:r>
          </w:p>
        </w:tc>
        <w:tc>
          <w:tcPr>
            <w:tcW w:w="4929" w:type="dxa"/>
          </w:tcPr>
          <w:p w:rsidR="002209A7" w:rsidRPr="0090483B" w:rsidRDefault="002209A7" w:rsidP="0090483B">
            <w:pPr>
              <w:jc w:val="center"/>
              <w:rPr>
                <w:lang w:val="uk-UA"/>
              </w:rPr>
            </w:pPr>
            <w:r>
              <w:rPr>
                <w:lang w:val="uk-UA"/>
              </w:rPr>
              <w:t>46</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на персонал разом    </w:t>
            </w:r>
          </w:p>
        </w:tc>
        <w:tc>
          <w:tcPr>
            <w:tcW w:w="4929" w:type="dxa"/>
          </w:tcPr>
          <w:p w:rsidR="002209A7" w:rsidRPr="0090483B" w:rsidRDefault="002209A7" w:rsidP="006C4A98">
            <w:pPr>
              <w:jc w:val="center"/>
              <w:rPr>
                <w:lang w:val="uk-UA"/>
              </w:rPr>
            </w:pPr>
            <w:r w:rsidRPr="0090483B">
              <w:rPr>
                <w:lang w:val="uk-UA"/>
              </w:rPr>
              <w:t>300</w:t>
            </w:r>
          </w:p>
        </w:tc>
        <w:tc>
          <w:tcPr>
            <w:tcW w:w="4929" w:type="dxa"/>
          </w:tcPr>
          <w:p w:rsidR="002209A7" w:rsidRPr="0090483B" w:rsidRDefault="002209A7" w:rsidP="0090483B">
            <w:pPr>
              <w:jc w:val="center"/>
              <w:rPr>
                <w:lang w:val="uk-UA"/>
              </w:rPr>
            </w:pPr>
            <w:r>
              <w:rPr>
                <w:lang w:val="uk-UA"/>
              </w:rPr>
              <w:t>259</w:t>
            </w:r>
          </w:p>
        </w:tc>
      </w:tr>
    </w:tbl>
    <w:p w:rsidR="004B264E" w:rsidRDefault="004B264E" w:rsidP="00CD0E23">
      <w:pPr>
        <w:ind w:left="360"/>
        <w:rPr>
          <w:lang w:val="uk-UA"/>
        </w:rPr>
      </w:pPr>
    </w:p>
    <w:p w:rsidR="00D81020" w:rsidRDefault="00D81020" w:rsidP="00CD0E23">
      <w:pPr>
        <w:ind w:left="360"/>
        <w:rPr>
          <w:lang w:val="uk-UA"/>
        </w:rPr>
      </w:pPr>
      <w:r>
        <w:rPr>
          <w:lang w:val="uk-UA"/>
        </w:rPr>
        <w:t>Інші операційні та адміністративні витрати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9"/>
        <w:gridCol w:w="4929"/>
      </w:tblGrid>
      <w:tr w:rsidR="00D81020" w:rsidRPr="0090483B" w:rsidTr="0090483B">
        <w:tc>
          <w:tcPr>
            <w:tcW w:w="4928" w:type="dxa"/>
          </w:tcPr>
          <w:p w:rsidR="00D81020" w:rsidRPr="0090483B" w:rsidRDefault="00D81020" w:rsidP="002F2CB5">
            <w:pPr>
              <w:rPr>
                <w:lang w:val="uk-UA"/>
              </w:rPr>
            </w:pPr>
          </w:p>
        </w:tc>
        <w:tc>
          <w:tcPr>
            <w:tcW w:w="4929" w:type="dxa"/>
          </w:tcPr>
          <w:p w:rsidR="00D81020" w:rsidRPr="0090483B" w:rsidRDefault="00D81020" w:rsidP="002209A7">
            <w:pPr>
              <w:jc w:val="center"/>
              <w:rPr>
                <w:lang w:val="uk-UA"/>
              </w:rPr>
            </w:pPr>
            <w:r w:rsidRPr="0090483B">
              <w:rPr>
                <w:lang w:val="uk-UA"/>
              </w:rPr>
              <w:t>201</w:t>
            </w:r>
            <w:r w:rsidR="002209A7">
              <w:rPr>
                <w:lang w:val="uk-UA"/>
              </w:rPr>
              <w:t>6</w:t>
            </w:r>
            <w:r w:rsidRPr="0090483B">
              <w:rPr>
                <w:lang w:val="uk-UA"/>
              </w:rPr>
              <w:t xml:space="preserve"> рік</w:t>
            </w:r>
          </w:p>
        </w:tc>
        <w:tc>
          <w:tcPr>
            <w:tcW w:w="4929" w:type="dxa"/>
          </w:tcPr>
          <w:p w:rsidR="00D81020" w:rsidRPr="0090483B" w:rsidRDefault="003D23F9" w:rsidP="002209A7">
            <w:pPr>
              <w:jc w:val="center"/>
              <w:rPr>
                <w:lang w:val="uk-UA"/>
              </w:rPr>
            </w:pPr>
            <w:r w:rsidRPr="0090483B">
              <w:rPr>
                <w:lang w:val="uk-UA"/>
              </w:rPr>
              <w:t>201</w:t>
            </w:r>
            <w:r w:rsidR="002209A7">
              <w:rPr>
                <w:lang w:val="uk-UA"/>
              </w:rPr>
              <w:t>7</w:t>
            </w:r>
            <w:r w:rsidR="00D81020" w:rsidRPr="0090483B">
              <w:rPr>
                <w:lang w:val="uk-UA"/>
              </w:rPr>
              <w:t xml:space="preserve"> рік</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Оренда та утримання приміщень  </w:t>
            </w:r>
          </w:p>
        </w:tc>
        <w:tc>
          <w:tcPr>
            <w:tcW w:w="4929" w:type="dxa"/>
          </w:tcPr>
          <w:p w:rsidR="002209A7" w:rsidRPr="0090483B" w:rsidRDefault="002209A7" w:rsidP="006C4A98">
            <w:pPr>
              <w:jc w:val="center"/>
              <w:rPr>
                <w:lang w:val="uk-UA"/>
              </w:rPr>
            </w:pPr>
            <w:r w:rsidRPr="0090483B">
              <w:rPr>
                <w:lang w:val="uk-UA"/>
              </w:rPr>
              <w:t>35</w:t>
            </w:r>
          </w:p>
        </w:tc>
        <w:tc>
          <w:tcPr>
            <w:tcW w:w="4929" w:type="dxa"/>
          </w:tcPr>
          <w:p w:rsidR="002209A7" w:rsidRPr="0090483B" w:rsidRDefault="002209A7" w:rsidP="0090483B">
            <w:pPr>
              <w:jc w:val="center"/>
              <w:rPr>
                <w:lang w:val="uk-UA"/>
              </w:rPr>
            </w:pPr>
            <w:r>
              <w:rPr>
                <w:lang w:val="uk-UA"/>
              </w:rPr>
              <w:t>41</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Ремонт та обслуговування основних засобів </w:t>
            </w:r>
          </w:p>
        </w:tc>
        <w:tc>
          <w:tcPr>
            <w:tcW w:w="4929" w:type="dxa"/>
          </w:tcPr>
          <w:p w:rsidR="002209A7" w:rsidRPr="0090483B" w:rsidRDefault="002209A7" w:rsidP="006C4A98">
            <w:pPr>
              <w:jc w:val="center"/>
              <w:rPr>
                <w:lang w:val="uk-UA"/>
              </w:rPr>
            </w:pPr>
            <w:r w:rsidRPr="0090483B">
              <w:rPr>
                <w:lang w:val="uk-UA"/>
              </w:rPr>
              <w:t>9</w:t>
            </w:r>
          </w:p>
        </w:tc>
        <w:tc>
          <w:tcPr>
            <w:tcW w:w="4929" w:type="dxa"/>
          </w:tcPr>
          <w:p w:rsidR="002209A7" w:rsidRPr="0090483B" w:rsidRDefault="002209A7" w:rsidP="0090483B">
            <w:pPr>
              <w:jc w:val="center"/>
              <w:rPr>
                <w:lang w:val="uk-UA"/>
              </w:rPr>
            </w:pPr>
            <w:r>
              <w:rPr>
                <w:lang w:val="uk-UA"/>
              </w:rPr>
              <w:t>13</w:t>
            </w:r>
          </w:p>
        </w:tc>
      </w:tr>
      <w:tr w:rsidR="002209A7" w:rsidRPr="0090483B" w:rsidTr="0090483B">
        <w:tc>
          <w:tcPr>
            <w:tcW w:w="4928" w:type="dxa"/>
          </w:tcPr>
          <w:p w:rsidR="002209A7" w:rsidRPr="0090483B" w:rsidRDefault="002209A7" w:rsidP="002F2CB5">
            <w:pPr>
              <w:rPr>
                <w:lang w:val="uk-UA"/>
              </w:rPr>
            </w:pPr>
            <w:r w:rsidRPr="0090483B">
              <w:rPr>
                <w:lang w:val="uk-UA"/>
              </w:rPr>
              <w:t>Витрати на розрахунково-касове обслуговування та інші банківські послуги</w:t>
            </w:r>
          </w:p>
        </w:tc>
        <w:tc>
          <w:tcPr>
            <w:tcW w:w="4929" w:type="dxa"/>
          </w:tcPr>
          <w:p w:rsidR="002209A7" w:rsidRPr="0090483B" w:rsidRDefault="002209A7" w:rsidP="006C4A98">
            <w:pPr>
              <w:jc w:val="center"/>
              <w:rPr>
                <w:lang w:val="uk-UA"/>
              </w:rPr>
            </w:pPr>
            <w:r w:rsidRPr="0090483B">
              <w:rPr>
                <w:lang w:val="uk-UA"/>
              </w:rPr>
              <w:t>7</w:t>
            </w:r>
          </w:p>
        </w:tc>
        <w:tc>
          <w:tcPr>
            <w:tcW w:w="4929" w:type="dxa"/>
          </w:tcPr>
          <w:p w:rsidR="002209A7" w:rsidRPr="0090483B" w:rsidRDefault="002209A7" w:rsidP="0090483B">
            <w:pPr>
              <w:jc w:val="center"/>
              <w:rPr>
                <w:lang w:val="uk-UA"/>
              </w:rPr>
            </w:pPr>
            <w:r>
              <w:rPr>
                <w:lang w:val="uk-UA"/>
              </w:rPr>
              <w:t>3</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Юридичні та консультаційні послуги    </w:t>
            </w:r>
          </w:p>
        </w:tc>
        <w:tc>
          <w:tcPr>
            <w:tcW w:w="4929" w:type="dxa"/>
          </w:tcPr>
          <w:p w:rsidR="002209A7" w:rsidRPr="0090483B" w:rsidRDefault="002209A7" w:rsidP="006C4A98">
            <w:pPr>
              <w:jc w:val="center"/>
              <w:rPr>
                <w:lang w:val="uk-UA"/>
              </w:rPr>
            </w:pPr>
            <w:r w:rsidRPr="0090483B">
              <w:rPr>
                <w:lang w:val="uk-UA"/>
              </w:rPr>
              <w:t>37</w:t>
            </w:r>
          </w:p>
        </w:tc>
        <w:tc>
          <w:tcPr>
            <w:tcW w:w="4929" w:type="dxa"/>
          </w:tcPr>
          <w:p w:rsidR="002209A7" w:rsidRPr="0090483B" w:rsidRDefault="002209A7" w:rsidP="0090483B">
            <w:pPr>
              <w:jc w:val="center"/>
              <w:rPr>
                <w:lang w:val="uk-UA"/>
              </w:rPr>
            </w:pPr>
            <w:r>
              <w:rPr>
                <w:lang w:val="uk-UA"/>
              </w:rPr>
              <w:t>173</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Операційні податки   </w:t>
            </w:r>
          </w:p>
        </w:tc>
        <w:tc>
          <w:tcPr>
            <w:tcW w:w="4929" w:type="dxa"/>
          </w:tcPr>
          <w:p w:rsidR="002209A7" w:rsidRPr="0090483B" w:rsidRDefault="002209A7" w:rsidP="006C4A98">
            <w:pPr>
              <w:jc w:val="center"/>
              <w:rPr>
                <w:lang w:val="uk-UA"/>
              </w:rPr>
            </w:pPr>
            <w:r w:rsidRPr="0090483B">
              <w:rPr>
                <w:lang w:val="uk-UA"/>
              </w:rPr>
              <w:t>-</w:t>
            </w:r>
          </w:p>
        </w:tc>
        <w:tc>
          <w:tcPr>
            <w:tcW w:w="4929" w:type="dxa"/>
          </w:tcPr>
          <w:p w:rsidR="002209A7" w:rsidRPr="0090483B" w:rsidRDefault="002209A7" w:rsidP="0090483B">
            <w:pPr>
              <w:jc w:val="center"/>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Витрати на відрядження та відповідні витрати</w:t>
            </w:r>
          </w:p>
        </w:tc>
        <w:tc>
          <w:tcPr>
            <w:tcW w:w="4929" w:type="dxa"/>
          </w:tcPr>
          <w:p w:rsidR="002209A7" w:rsidRPr="0090483B" w:rsidRDefault="002209A7" w:rsidP="006C4A98">
            <w:pPr>
              <w:jc w:val="center"/>
              <w:rPr>
                <w:lang w:val="uk-UA"/>
              </w:rPr>
            </w:pPr>
            <w:r w:rsidRPr="0090483B">
              <w:rPr>
                <w:lang w:val="uk-UA"/>
              </w:rPr>
              <w:t>3</w:t>
            </w:r>
          </w:p>
        </w:tc>
        <w:tc>
          <w:tcPr>
            <w:tcW w:w="4929" w:type="dxa"/>
          </w:tcPr>
          <w:p w:rsidR="002209A7" w:rsidRPr="0090483B" w:rsidRDefault="002209A7" w:rsidP="0090483B">
            <w:pPr>
              <w:jc w:val="center"/>
              <w:rPr>
                <w:lang w:val="uk-UA"/>
              </w:rPr>
            </w:pPr>
            <w:r>
              <w:rPr>
                <w:lang w:val="uk-UA"/>
              </w:rPr>
              <w:t>11</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Витрати на страхування </w:t>
            </w:r>
          </w:p>
        </w:tc>
        <w:tc>
          <w:tcPr>
            <w:tcW w:w="4929" w:type="dxa"/>
          </w:tcPr>
          <w:p w:rsidR="002209A7" w:rsidRPr="0090483B" w:rsidRDefault="002209A7" w:rsidP="006C4A98">
            <w:pPr>
              <w:jc w:val="center"/>
              <w:rPr>
                <w:lang w:val="uk-UA"/>
              </w:rPr>
            </w:pPr>
            <w:r w:rsidRPr="0090483B">
              <w:rPr>
                <w:lang w:val="uk-UA"/>
              </w:rPr>
              <w:t>-</w:t>
            </w:r>
          </w:p>
        </w:tc>
        <w:tc>
          <w:tcPr>
            <w:tcW w:w="4929" w:type="dxa"/>
          </w:tcPr>
          <w:p w:rsidR="002209A7" w:rsidRPr="0090483B" w:rsidRDefault="002209A7" w:rsidP="0090483B">
            <w:pPr>
              <w:jc w:val="center"/>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Благодійна діяльність </w:t>
            </w:r>
          </w:p>
        </w:tc>
        <w:tc>
          <w:tcPr>
            <w:tcW w:w="4929" w:type="dxa"/>
          </w:tcPr>
          <w:p w:rsidR="002209A7" w:rsidRPr="0090483B" w:rsidRDefault="002209A7" w:rsidP="006C4A98">
            <w:pPr>
              <w:jc w:val="center"/>
              <w:rPr>
                <w:lang w:val="uk-UA"/>
              </w:rPr>
            </w:pPr>
            <w:r w:rsidRPr="0090483B">
              <w:rPr>
                <w:lang w:val="uk-UA"/>
              </w:rPr>
              <w:t>-</w:t>
            </w:r>
          </w:p>
        </w:tc>
        <w:tc>
          <w:tcPr>
            <w:tcW w:w="4929" w:type="dxa"/>
          </w:tcPr>
          <w:p w:rsidR="002209A7" w:rsidRPr="0090483B" w:rsidRDefault="002209A7" w:rsidP="0090483B">
            <w:pPr>
              <w:jc w:val="center"/>
              <w:rPr>
                <w:lang w:val="uk-UA"/>
              </w:rPr>
            </w:pPr>
            <w:r>
              <w:rPr>
                <w:lang w:val="uk-UA"/>
              </w:rPr>
              <w:t>-</w:t>
            </w:r>
          </w:p>
        </w:tc>
      </w:tr>
      <w:tr w:rsidR="002209A7" w:rsidRPr="0090483B" w:rsidTr="0090483B">
        <w:tc>
          <w:tcPr>
            <w:tcW w:w="4928" w:type="dxa"/>
          </w:tcPr>
          <w:p w:rsidR="002209A7" w:rsidRPr="0090483B" w:rsidRDefault="002209A7" w:rsidP="002F2CB5">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lastRenderedPageBreak/>
              <w:t>Витрати на сплату членських внесків до асоціацій   та об'єднань кредитних спілок та відрахування до    спільних фінансових фондів (метою формування яких  є фінансове оздоровлення кредитних спілок)</w:t>
            </w:r>
          </w:p>
        </w:tc>
        <w:tc>
          <w:tcPr>
            <w:tcW w:w="4929" w:type="dxa"/>
          </w:tcPr>
          <w:p w:rsidR="002209A7" w:rsidRPr="0090483B" w:rsidRDefault="002209A7" w:rsidP="006C4A98">
            <w:pPr>
              <w:jc w:val="center"/>
              <w:rPr>
                <w:lang w:val="uk-UA"/>
              </w:rPr>
            </w:pPr>
            <w:r w:rsidRPr="0090483B">
              <w:rPr>
                <w:lang w:val="uk-UA"/>
              </w:rPr>
              <w:t>20</w:t>
            </w:r>
          </w:p>
        </w:tc>
        <w:tc>
          <w:tcPr>
            <w:tcW w:w="4929" w:type="dxa"/>
          </w:tcPr>
          <w:p w:rsidR="002209A7" w:rsidRPr="0090483B" w:rsidRDefault="002209A7" w:rsidP="0090483B">
            <w:pPr>
              <w:jc w:val="center"/>
              <w:rPr>
                <w:lang w:val="uk-UA"/>
              </w:rPr>
            </w:pPr>
            <w:r>
              <w:rPr>
                <w:lang w:val="uk-UA"/>
              </w:rPr>
              <w:t>20</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Пені та штрафи сплачені </w:t>
            </w:r>
          </w:p>
        </w:tc>
        <w:tc>
          <w:tcPr>
            <w:tcW w:w="4929" w:type="dxa"/>
          </w:tcPr>
          <w:p w:rsidR="002209A7" w:rsidRPr="0090483B" w:rsidRDefault="002209A7" w:rsidP="006C4A98">
            <w:pPr>
              <w:jc w:val="center"/>
              <w:rPr>
                <w:lang w:val="uk-UA"/>
              </w:rPr>
            </w:pPr>
            <w:r w:rsidRPr="0090483B">
              <w:rPr>
                <w:lang w:val="uk-UA"/>
              </w:rPr>
              <w:t>-</w:t>
            </w:r>
          </w:p>
        </w:tc>
        <w:tc>
          <w:tcPr>
            <w:tcW w:w="4929" w:type="dxa"/>
          </w:tcPr>
          <w:p w:rsidR="002209A7" w:rsidRPr="0090483B" w:rsidRDefault="002209A7" w:rsidP="0090483B">
            <w:pPr>
              <w:jc w:val="center"/>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Обслуговування орендованих основних засобів </w:t>
            </w:r>
          </w:p>
        </w:tc>
        <w:tc>
          <w:tcPr>
            <w:tcW w:w="4929" w:type="dxa"/>
          </w:tcPr>
          <w:p w:rsidR="002209A7" w:rsidRPr="0090483B" w:rsidRDefault="002209A7" w:rsidP="006C4A98">
            <w:pPr>
              <w:jc w:val="center"/>
              <w:rPr>
                <w:lang w:val="uk-UA"/>
              </w:rPr>
            </w:pPr>
            <w:r w:rsidRPr="0090483B">
              <w:rPr>
                <w:lang w:val="uk-UA"/>
              </w:rPr>
              <w:t>-</w:t>
            </w:r>
          </w:p>
        </w:tc>
        <w:tc>
          <w:tcPr>
            <w:tcW w:w="4929" w:type="dxa"/>
          </w:tcPr>
          <w:p w:rsidR="002209A7" w:rsidRPr="0090483B" w:rsidRDefault="002209A7" w:rsidP="0090483B">
            <w:pPr>
              <w:jc w:val="center"/>
              <w:rPr>
                <w:lang w:val="uk-UA"/>
              </w:rPr>
            </w:pPr>
            <w:r>
              <w:rPr>
                <w:lang w:val="uk-UA"/>
              </w:rPr>
              <w:t>-</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Інше (в т.ч. формування резервів)  </w:t>
            </w:r>
          </w:p>
        </w:tc>
        <w:tc>
          <w:tcPr>
            <w:tcW w:w="4929" w:type="dxa"/>
          </w:tcPr>
          <w:p w:rsidR="002209A7" w:rsidRPr="0090483B" w:rsidRDefault="002209A7" w:rsidP="006C4A98">
            <w:pPr>
              <w:jc w:val="center"/>
              <w:rPr>
                <w:lang w:val="uk-UA"/>
              </w:rPr>
            </w:pPr>
            <w:r w:rsidRPr="0090483B">
              <w:rPr>
                <w:lang w:val="uk-UA"/>
              </w:rPr>
              <w:t>354</w:t>
            </w:r>
          </w:p>
        </w:tc>
        <w:tc>
          <w:tcPr>
            <w:tcW w:w="4929" w:type="dxa"/>
          </w:tcPr>
          <w:p w:rsidR="002209A7" w:rsidRPr="0090483B" w:rsidRDefault="002209A7" w:rsidP="0090483B">
            <w:pPr>
              <w:jc w:val="center"/>
              <w:rPr>
                <w:lang w:val="uk-UA"/>
              </w:rPr>
            </w:pPr>
            <w:r>
              <w:rPr>
                <w:lang w:val="uk-UA"/>
              </w:rPr>
              <w:t>108</w:t>
            </w:r>
          </w:p>
        </w:tc>
      </w:tr>
      <w:tr w:rsidR="002209A7" w:rsidRPr="0090483B" w:rsidTr="0090483B">
        <w:tc>
          <w:tcPr>
            <w:tcW w:w="4928" w:type="dxa"/>
            <w:vAlign w:val="center"/>
          </w:tcPr>
          <w:p w:rsidR="002209A7" w:rsidRPr="0090483B" w:rsidRDefault="002209A7">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Інші адміністративні та операційні витрати разом</w:t>
            </w:r>
          </w:p>
        </w:tc>
        <w:tc>
          <w:tcPr>
            <w:tcW w:w="4929" w:type="dxa"/>
          </w:tcPr>
          <w:p w:rsidR="002209A7" w:rsidRPr="0090483B" w:rsidRDefault="002209A7" w:rsidP="006C4A98">
            <w:pPr>
              <w:jc w:val="center"/>
              <w:rPr>
                <w:lang w:val="uk-UA"/>
              </w:rPr>
            </w:pPr>
            <w:r w:rsidRPr="0090483B">
              <w:rPr>
                <w:lang w:val="uk-UA"/>
              </w:rPr>
              <w:t>465</w:t>
            </w:r>
          </w:p>
        </w:tc>
        <w:tc>
          <w:tcPr>
            <w:tcW w:w="4929" w:type="dxa"/>
          </w:tcPr>
          <w:p w:rsidR="002209A7" w:rsidRPr="0090483B" w:rsidRDefault="002209A7" w:rsidP="0090483B">
            <w:pPr>
              <w:jc w:val="center"/>
              <w:rPr>
                <w:lang w:val="uk-UA"/>
              </w:rPr>
            </w:pPr>
            <w:r>
              <w:rPr>
                <w:lang w:val="uk-UA"/>
              </w:rPr>
              <w:t>369</w:t>
            </w:r>
          </w:p>
        </w:tc>
      </w:tr>
    </w:tbl>
    <w:p w:rsidR="00D81020" w:rsidRDefault="00D81020" w:rsidP="00CD0E23">
      <w:pPr>
        <w:ind w:left="360"/>
        <w:rPr>
          <w:lang w:val="uk-UA"/>
        </w:rPr>
      </w:pPr>
    </w:p>
    <w:p w:rsidR="00B96976" w:rsidRDefault="00B96976" w:rsidP="00CD0E23">
      <w:pPr>
        <w:ind w:left="360"/>
        <w:rPr>
          <w:lang w:val="uk-UA"/>
        </w:rPr>
      </w:pPr>
      <w:r>
        <w:rPr>
          <w:lang w:val="uk-UA"/>
        </w:rPr>
        <w:t>21. Управління ризиками</w:t>
      </w:r>
    </w:p>
    <w:p w:rsidR="00AA782A" w:rsidRPr="00AA782A" w:rsidRDefault="00AA782A" w:rsidP="00AA782A">
      <w:pPr>
        <w:ind w:firstLine="709"/>
        <w:rPr>
          <w:lang w:val="uk-UA"/>
        </w:rPr>
      </w:pPr>
      <w:r w:rsidRPr="00AA782A">
        <w:rPr>
          <w:lang w:val="uk-UA"/>
        </w:rPr>
        <w:t xml:space="preserve">Відповідно до </w:t>
      </w:r>
      <w:r>
        <w:rPr>
          <w:lang w:val="uk-UA"/>
        </w:rPr>
        <w:t>п</w:t>
      </w:r>
      <w:r w:rsidRPr="00AA782A">
        <w:rPr>
          <w:lang w:val="uk-UA"/>
        </w:rPr>
        <w:t xml:space="preserve">олітики з управління ризиками кредитної спілки, кредитна спілка ідентифікує ризик ліквідності, ринковий ризик та кредитний ризик, як основні можливі ризики діяльності кредитної спілки </w:t>
      </w:r>
    </w:p>
    <w:p w:rsidR="00AA782A" w:rsidRPr="00AA782A" w:rsidRDefault="00AA782A" w:rsidP="00AA782A">
      <w:pPr>
        <w:ind w:firstLine="709"/>
        <w:rPr>
          <w:snapToGrid w:val="0"/>
          <w:lang w:val="uk-UA" w:eastAsia="uk-UA"/>
        </w:rPr>
      </w:pPr>
      <w:r w:rsidRPr="00AA782A">
        <w:rPr>
          <w:b/>
          <w:lang w:val="uk-UA"/>
        </w:rPr>
        <w:t>Ризик ліквідності</w:t>
      </w:r>
      <w:r w:rsidRPr="00AA782A">
        <w:rPr>
          <w:lang w:val="uk-UA"/>
        </w:rPr>
        <w:t xml:space="preserve"> стосується наявності достатніх коштів для повернення внесків і погашення інших фінансових зобов’язань, пов’язаних із фінансовими </w:t>
      </w:r>
      <w:r w:rsidRPr="00AA782A">
        <w:rPr>
          <w:snapToGrid w:val="0"/>
          <w:lang w:val="uk-UA" w:eastAsia="uk-UA"/>
        </w:rPr>
        <w:t>інструментами, при настанні терміну їхнього погашення.</w:t>
      </w:r>
    </w:p>
    <w:p w:rsidR="00AA782A" w:rsidRPr="00AA782A" w:rsidRDefault="00AA782A" w:rsidP="00AA782A">
      <w:pPr>
        <w:ind w:firstLine="709"/>
        <w:jc w:val="both"/>
        <w:rPr>
          <w:snapToGrid w:val="0"/>
          <w:lang w:val="uk-UA" w:eastAsia="uk-UA"/>
        </w:rPr>
      </w:pPr>
      <w:r w:rsidRPr="00AA782A">
        <w:rPr>
          <w:snapToGrid w:val="0"/>
          <w:lang w:val="uk-UA" w:eastAsia="uk-UA"/>
        </w:rPr>
        <w:t>Виникає через неспроможність кредитної спілки запобігти зменшенню обсягів зобов’язань або фінансувати збільшення кредитного портфеля. Визначається обсягом неотриманих доходів у разі вимушеного продажу активів за поточною вартістю для покриття розриву ліквідності або розміром надлишкових витрат, які понесені у разі вимушеного залучення пасивів для вирішення проблем, пов’язаних з нестачею ліквідних активів.</w:t>
      </w:r>
    </w:p>
    <w:p w:rsidR="00AA782A" w:rsidRPr="00AA782A" w:rsidRDefault="00AA782A" w:rsidP="00AA782A">
      <w:pPr>
        <w:ind w:firstLine="709"/>
        <w:jc w:val="both"/>
        <w:rPr>
          <w:lang w:val="uk-UA" w:eastAsia="uk-UA"/>
        </w:rPr>
      </w:pPr>
      <w:r w:rsidRPr="00AA782A">
        <w:rPr>
          <w:lang w:val="uk-UA" w:eastAsia="uk-UA"/>
        </w:rPr>
        <w:t xml:space="preserve">Основним органом управління ризиком ліквідності є правління кредитної спілки, до повноважень якого входить прийняття управлінських рішень з управління ліквідністю, розробка пропозицій щодо залучення коштів тощо. </w:t>
      </w:r>
    </w:p>
    <w:p w:rsidR="00AA782A" w:rsidRPr="00AA782A" w:rsidRDefault="00AA782A" w:rsidP="00AA782A">
      <w:pPr>
        <w:ind w:firstLine="709"/>
        <w:rPr>
          <w:lang w:val="uk-UA" w:eastAsia="uk-UA"/>
        </w:rPr>
      </w:pPr>
      <w:r w:rsidRPr="00AA782A">
        <w:rPr>
          <w:lang w:val="uk-UA" w:eastAsia="uk-UA"/>
        </w:rPr>
        <w:t>Для управління ризиком ліквідності кредитна спілка використовує наступні методи:</w:t>
      </w:r>
    </w:p>
    <w:p w:rsidR="00AA782A" w:rsidRPr="00AA782A" w:rsidRDefault="00AA782A" w:rsidP="00AA782A">
      <w:pPr>
        <w:numPr>
          <w:ilvl w:val="0"/>
          <w:numId w:val="5"/>
        </w:numPr>
        <w:ind w:left="0" w:firstLine="709"/>
        <w:jc w:val="both"/>
        <w:rPr>
          <w:lang w:val="uk-UA" w:eastAsia="uk-UA"/>
        </w:rPr>
      </w:pPr>
      <w:r w:rsidRPr="00AA782A">
        <w:rPr>
          <w:lang w:val="uk-UA" w:eastAsia="uk-UA"/>
        </w:rPr>
        <w:t>контроль за фінансовими нормативами щодо ліквідності відповідно до вимог Національної комісії з регулювання ринків фінансових послуг;</w:t>
      </w:r>
    </w:p>
    <w:p w:rsidR="00AA782A" w:rsidRPr="00AA782A" w:rsidRDefault="00AA782A" w:rsidP="00AA782A">
      <w:pPr>
        <w:numPr>
          <w:ilvl w:val="0"/>
          <w:numId w:val="5"/>
        </w:numPr>
        <w:ind w:left="0" w:firstLine="709"/>
        <w:jc w:val="both"/>
        <w:rPr>
          <w:lang w:val="uk-UA" w:eastAsia="uk-UA"/>
        </w:rPr>
      </w:pPr>
      <w:r w:rsidRPr="00AA782A">
        <w:rPr>
          <w:lang w:val="uk-UA" w:eastAsia="uk-UA"/>
        </w:rPr>
        <w:t>обмеження щодо залучення короткострокових фінансових зобов’язань або обмеження щодо довгострокового кредитування;</w:t>
      </w:r>
    </w:p>
    <w:p w:rsidR="00AA782A" w:rsidRPr="00AA782A" w:rsidRDefault="00AA782A" w:rsidP="00AA782A">
      <w:pPr>
        <w:numPr>
          <w:ilvl w:val="0"/>
          <w:numId w:val="5"/>
        </w:numPr>
        <w:ind w:left="0" w:firstLine="709"/>
        <w:jc w:val="both"/>
        <w:rPr>
          <w:lang w:val="uk-UA" w:eastAsia="uk-UA"/>
        </w:rPr>
      </w:pPr>
      <w:r w:rsidRPr="00AA782A">
        <w:rPr>
          <w:lang w:val="uk-UA" w:eastAsia="uk-UA"/>
        </w:rPr>
        <w:t>впровадження збалансованої процентної політики, яка зорієнтована на довгострокове залучення та короткострокове кредитування.</w:t>
      </w:r>
    </w:p>
    <w:p w:rsidR="00AA782A" w:rsidRPr="00AA782A" w:rsidRDefault="00AA782A" w:rsidP="00AA782A">
      <w:pPr>
        <w:ind w:firstLine="709"/>
        <w:rPr>
          <w:b/>
          <w:lang w:val="uk-UA"/>
        </w:rPr>
      </w:pPr>
      <w:r w:rsidRPr="00AA782A">
        <w:rPr>
          <w:b/>
          <w:lang w:val="uk-UA"/>
        </w:rPr>
        <w:t>Ринковий ризик</w:t>
      </w:r>
    </w:p>
    <w:p w:rsidR="00AA782A" w:rsidRPr="00AA782A" w:rsidRDefault="00AA782A" w:rsidP="00AA782A">
      <w:pPr>
        <w:ind w:firstLine="709"/>
        <w:rPr>
          <w:lang w:val="uk-UA" w:eastAsia="uk-UA"/>
        </w:rPr>
      </w:pPr>
      <w:r w:rsidRPr="00AA782A">
        <w:rPr>
          <w:lang w:val="uk-UA" w:eastAsia="uk-UA"/>
        </w:rPr>
        <w:t>Ринковий ризик — ризик того, що справедлива вартість або майбутні грошові потоки від фінансового інструмента коливатимуться внаслідок змін ринкових цін. Ринковий ризик охоплює три типи ризику: валютний ризик, відсотковий ризик та інший ціновий ризик.</w:t>
      </w:r>
    </w:p>
    <w:p w:rsidR="00AA782A" w:rsidRPr="00AA782A" w:rsidRDefault="00AA782A" w:rsidP="00AA782A">
      <w:pPr>
        <w:ind w:firstLine="709"/>
        <w:rPr>
          <w:lang w:val="uk-UA"/>
        </w:rPr>
      </w:pPr>
      <w:r w:rsidRPr="00AA782A">
        <w:rPr>
          <w:lang w:val="uk-UA"/>
        </w:rPr>
        <w:lastRenderedPageBreak/>
        <w:t>Враховуючи те, що процентні ставки за кредитами та внесками не залежать від коливань відсоткових ставок або валютних курсів, кредитна спілка вважає ринковий ризик несуттєвим.</w:t>
      </w:r>
      <w:r w:rsidRPr="00AA782A">
        <w:rPr>
          <w:b/>
          <w:lang w:val="uk-UA"/>
        </w:rPr>
        <w:t xml:space="preserve"> </w:t>
      </w:r>
      <w:r w:rsidRPr="00AA782A">
        <w:rPr>
          <w:lang w:val="uk-UA"/>
        </w:rPr>
        <w:t>Кредитна спілка нараховує відсотки за фіксованими процентними ставками відповідно до процентної політики, встановленої спостережною радою.</w:t>
      </w:r>
    </w:p>
    <w:p w:rsidR="00AA782A" w:rsidRPr="00AA782A" w:rsidRDefault="00AA782A" w:rsidP="00AA782A">
      <w:pPr>
        <w:ind w:firstLine="709"/>
        <w:rPr>
          <w:b/>
          <w:lang w:val="uk-UA"/>
        </w:rPr>
      </w:pPr>
      <w:r w:rsidRPr="00AA782A">
        <w:rPr>
          <w:b/>
          <w:lang w:val="uk-UA"/>
        </w:rPr>
        <w:t>Кредитний ризик</w:t>
      </w:r>
    </w:p>
    <w:p w:rsidR="00AA782A" w:rsidRPr="00AA782A" w:rsidRDefault="00AA782A" w:rsidP="00AA782A">
      <w:pPr>
        <w:pStyle w:val="a6"/>
        <w:ind w:firstLine="709"/>
        <w:jc w:val="both"/>
        <w:rPr>
          <w:lang w:val="uk-UA"/>
        </w:rPr>
      </w:pPr>
      <w:r w:rsidRPr="00AA782A">
        <w:rPr>
          <w:lang w:val="uk-UA"/>
        </w:rPr>
        <w:t xml:space="preserve">Кредитний ризик – це наявний або потенційний ризик того, що одна сторона контракту про фінансовий інструмент не зможе виконати зобов'язання і це буде причиною виникнення фінансового збитку іншої сторони. Кредитний ризик виникає в результаті кредитних операцій кредитної спілки з членами, внаслідок яких виникають фінансові активи. </w:t>
      </w:r>
    </w:p>
    <w:p w:rsidR="00AA782A" w:rsidRPr="00AA782A" w:rsidRDefault="00AA782A" w:rsidP="00AA782A">
      <w:pPr>
        <w:ind w:firstLine="709"/>
        <w:jc w:val="both"/>
        <w:rPr>
          <w:lang w:val="uk-UA"/>
        </w:rPr>
      </w:pPr>
      <w:r w:rsidRPr="00AA782A">
        <w:rPr>
          <w:lang w:val="uk-UA"/>
        </w:rPr>
        <w:t>Управління кредитним ризиком здійснюється шляхом прийняття управлінських рішень, спрямованих на досягнення мети одержання максимально можливих доходів при мінімальному ризику збитків на основі проведення кількісного і якісного аналізу кредитного портфеля кредитної спілки. Критерії оцінки фінансового стану позичальника встановлюються Положенням кредитної спілки про фінансові послуги та окремими рішеннями спостережної ради.</w:t>
      </w:r>
    </w:p>
    <w:p w:rsidR="00AA782A" w:rsidRPr="00AA782A" w:rsidRDefault="00AA782A" w:rsidP="00AA782A">
      <w:pPr>
        <w:ind w:firstLine="709"/>
        <w:jc w:val="both"/>
        <w:rPr>
          <w:lang w:val="uk-UA"/>
        </w:rPr>
      </w:pPr>
      <w:r w:rsidRPr="00AA782A">
        <w:rPr>
          <w:lang w:val="uk-UA"/>
        </w:rPr>
        <w:t>Цілями управління кредитним ризиком є:</w:t>
      </w:r>
    </w:p>
    <w:p w:rsidR="00AA782A" w:rsidRPr="00AA782A" w:rsidRDefault="00AA782A" w:rsidP="00AA782A">
      <w:pPr>
        <w:ind w:firstLine="709"/>
        <w:jc w:val="both"/>
        <w:rPr>
          <w:lang w:val="uk-UA"/>
        </w:rPr>
      </w:pPr>
      <w:r w:rsidRPr="00AA782A">
        <w:rPr>
          <w:lang w:val="uk-UA"/>
        </w:rPr>
        <w:t>— участь у затвердженні та нагляд за всіма кредитними зобов’язаннями позичальників відповідно до внутрішніх процедур.</w:t>
      </w:r>
    </w:p>
    <w:p w:rsidR="00AA782A" w:rsidRPr="00AA782A" w:rsidRDefault="00AA782A" w:rsidP="00AA782A">
      <w:pPr>
        <w:ind w:firstLine="709"/>
        <w:jc w:val="both"/>
        <w:rPr>
          <w:lang w:val="uk-UA"/>
        </w:rPr>
      </w:pPr>
      <w:r w:rsidRPr="00AA782A">
        <w:rPr>
          <w:lang w:val="uk-UA"/>
        </w:rPr>
        <w:t>— забезпечення збалансованої структури загального кредитного портфеля;</w:t>
      </w:r>
    </w:p>
    <w:p w:rsidR="00AA782A" w:rsidRPr="00AA782A" w:rsidRDefault="00AA782A" w:rsidP="00AA782A">
      <w:pPr>
        <w:ind w:firstLine="709"/>
        <w:jc w:val="both"/>
        <w:rPr>
          <w:lang w:val="uk-UA"/>
        </w:rPr>
      </w:pPr>
      <w:r w:rsidRPr="00AA782A">
        <w:rPr>
          <w:lang w:val="uk-UA"/>
        </w:rPr>
        <w:t>— забезпечення належного формування резервів у відповідності з прийнятими ризиками.</w:t>
      </w:r>
    </w:p>
    <w:p w:rsidR="00AA782A" w:rsidRPr="00AA782A" w:rsidRDefault="00AA782A" w:rsidP="00AA782A">
      <w:pPr>
        <w:pStyle w:val="a6"/>
        <w:ind w:firstLine="709"/>
        <w:jc w:val="both"/>
        <w:rPr>
          <w:lang w:val="uk-UA"/>
        </w:rPr>
      </w:pPr>
      <w:r w:rsidRPr="00AA782A">
        <w:rPr>
          <w:lang w:val="uk-UA"/>
        </w:rPr>
        <w:t>Кредитний ризик мінімізується за рахунок формування резервів, лімітування кредитних операцій, формування ефективної процентної політики, постійного кількісного та якісного аналізу кредитного портфеля, диверсифікації кредитного портфеля, підтримки на достатньому рівні власного капіталу.</w:t>
      </w:r>
    </w:p>
    <w:p w:rsidR="00AA782A" w:rsidRPr="00AA782A" w:rsidRDefault="00AA782A" w:rsidP="00AA782A">
      <w:pPr>
        <w:pStyle w:val="a6"/>
        <w:ind w:firstLine="709"/>
        <w:rPr>
          <w:lang w:val="uk-UA"/>
        </w:rPr>
      </w:pPr>
      <w:r w:rsidRPr="00AA782A">
        <w:rPr>
          <w:lang w:val="uk-UA"/>
        </w:rPr>
        <w:t>Методами управління кредитним ризиком є:</w:t>
      </w:r>
    </w:p>
    <w:p w:rsidR="00AA782A" w:rsidRPr="00AA782A" w:rsidRDefault="00AA782A" w:rsidP="00AA782A">
      <w:pPr>
        <w:pStyle w:val="a6"/>
        <w:widowControl w:val="0"/>
        <w:numPr>
          <w:ilvl w:val="0"/>
          <w:numId w:val="6"/>
        </w:numPr>
        <w:spacing w:after="0"/>
        <w:ind w:left="0" w:firstLine="709"/>
        <w:jc w:val="both"/>
        <w:rPr>
          <w:lang w:val="uk-UA"/>
        </w:rPr>
      </w:pPr>
      <w:r w:rsidRPr="00AA782A">
        <w:rPr>
          <w:lang w:val="uk-UA"/>
        </w:rPr>
        <w:t>вивчення та оцінка кредитоспроможності позичальника;</w:t>
      </w:r>
    </w:p>
    <w:p w:rsidR="00AA782A" w:rsidRPr="00AA782A" w:rsidRDefault="00AA782A" w:rsidP="00AA782A">
      <w:pPr>
        <w:pStyle w:val="a6"/>
        <w:widowControl w:val="0"/>
        <w:numPr>
          <w:ilvl w:val="0"/>
          <w:numId w:val="6"/>
        </w:numPr>
        <w:spacing w:after="0"/>
        <w:ind w:left="0" w:firstLine="709"/>
        <w:jc w:val="both"/>
        <w:rPr>
          <w:lang w:val="uk-UA"/>
        </w:rPr>
      </w:pPr>
      <w:r w:rsidRPr="00AA782A">
        <w:rPr>
          <w:lang w:val="uk-UA"/>
        </w:rPr>
        <w:t xml:space="preserve">забезпечення кредитів; </w:t>
      </w:r>
    </w:p>
    <w:p w:rsidR="00AA782A" w:rsidRPr="00AA782A" w:rsidRDefault="00AA782A" w:rsidP="00AA782A">
      <w:pPr>
        <w:pStyle w:val="a6"/>
        <w:widowControl w:val="0"/>
        <w:numPr>
          <w:ilvl w:val="0"/>
          <w:numId w:val="6"/>
        </w:numPr>
        <w:spacing w:after="0"/>
        <w:ind w:left="0" w:firstLine="709"/>
        <w:jc w:val="both"/>
        <w:rPr>
          <w:lang w:val="uk-UA"/>
        </w:rPr>
      </w:pPr>
      <w:r w:rsidRPr="00AA782A">
        <w:rPr>
          <w:lang w:val="uk-UA"/>
        </w:rPr>
        <w:t>спостереження за дебіторською заборгованістю (моніторинг);</w:t>
      </w:r>
    </w:p>
    <w:p w:rsidR="00AA782A" w:rsidRPr="00AA782A" w:rsidRDefault="00AA782A" w:rsidP="00AA782A">
      <w:pPr>
        <w:pStyle w:val="a6"/>
        <w:widowControl w:val="0"/>
        <w:numPr>
          <w:ilvl w:val="0"/>
          <w:numId w:val="6"/>
        </w:numPr>
        <w:spacing w:after="0"/>
        <w:ind w:left="0" w:firstLine="709"/>
        <w:jc w:val="both"/>
        <w:rPr>
          <w:lang w:val="uk-UA"/>
        </w:rPr>
      </w:pPr>
      <w:r w:rsidRPr="00AA782A">
        <w:rPr>
          <w:lang w:val="uk-UA"/>
        </w:rPr>
        <w:t xml:space="preserve">диверсифікація та/або концентрація кредитного портфеля; </w:t>
      </w:r>
    </w:p>
    <w:p w:rsidR="00AA782A" w:rsidRPr="0074000D" w:rsidRDefault="00AA782A" w:rsidP="00AA782A">
      <w:pPr>
        <w:pStyle w:val="a6"/>
        <w:widowControl w:val="0"/>
        <w:numPr>
          <w:ilvl w:val="0"/>
          <w:numId w:val="6"/>
        </w:numPr>
        <w:spacing w:after="0"/>
        <w:ind w:left="0" w:firstLine="709"/>
        <w:jc w:val="both"/>
      </w:pPr>
      <w:r w:rsidRPr="00AA782A">
        <w:rPr>
          <w:lang w:val="uk-UA"/>
        </w:rPr>
        <w:t>створення резервів.</w:t>
      </w:r>
    </w:p>
    <w:p w:rsidR="00AA782A" w:rsidRPr="00AA782A" w:rsidRDefault="00AA782A" w:rsidP="00AA782A">
      <w:pPr>
        <w:pStyle w:val="a6"/>
        <w:ind w:firstLine="709"/>
        <w:jc w:val="both"/>
        <w:rPr>
          <w:lang w:val="uk-UA"/>
        </w:rPr>
      </w:pPr>
      <w:r w:rsidRPr="00AA782A">
        <w:rPr>
          <w:lang w:val="uk-UA"/>
        </w:rPr>
        <w:t>Дані методи взаємозалежні, часто випливають один з одного та доповнюють один одного, тому для найбільш ефективних результатів кредитна спілка практикує їх комплексне застосування.</w:t>
      </w:r>
    </w:p>
    <w:p w:rsidR="00AA782A" w:rsidRPr="00AA782A" w:rsidRDefault="00AA782A" w:rsidP="00AA782A">
      <w:pPr>
        <w:pStyle w:val="a6"/>
        <w:ind w:firstLine="709"/>
        <w:jc w:val="both"/>
        <w:rPr>
          <w:lang w:val="uk-UA"/>
        </w:rPr>
      </w:pPr>
      <w:r w:rsidRPr="00AA782A">
        <w:rPr>
          <w:lang w:val="uk-UA"/>
        </w:rPr>
        <w:t>Для оцінки та аналізу фактичного рівня кредитного ризику використовуються обов’язкові вимоги до виміру кредитного ризику, встановлені відповідними Розпорядженнями регулятора, зокрема, Розпорядження №7.</w:t>
      </w:r>
    </w:p>
    <w:p w:rsidR="00AA782A" w:rsidRPr="00AA782A" w:rsidRDefault="00AA782A" w:rsidP="00AA782A">
      <w:pPr>
        <w:pStyle w:val="HTML"/>
        <w:shd w:val="clear" w:color="auto" w:fill="FFFFFF"/>
        <w:ind w:firstLine="709"/>
        <w:textAlignment w:val="baseline"/>
        <w:rPr>
          <w:rFonts w:ascii="Times New Roman" w:hAnsi="Times New Roman" w:cs="Times New Roman"/>
          <w:color w:val="auto"/>
          <w:sz w:val="24"/>
          <w:szCs w:val="24"/>
        </w:rPr>
      </w:pPr>
      <w:r w:rsidRPr="00AA782A">
        <w:rPr>
          <w:rFonts w:ascii="Times New Roman" w:hAnsi="Times New Roman" w:cs="Times New Roman"/>
          <w:color w:val="auto"/>
          <w:sz w:val="24"/>
          <w:szCs w:val="24"/>
        </w:rPr>
        <w:t xml:space="preserve">Кредитна спілка здійснює контроль за виконанням вимог </w:t>
      </w:r>
      <w:proofErr w:type="spellStart"/>
      <w:r w:rsidRPr="00AA782A">
        <w:rPr>
          <w:rFonts w:ascii="Times New Roman" w:hAnsi="Times New Roman" w:cs="Times New Roman"/>
          <w:color w:val="auto"/>
          <w:sz w:val="24"/>
          <w:szCs w:val="24"/>
        </w:rPr>
        <w:t>Нацкомфінпослуг</w:t>
      </w:r>
      <w:proofErr w:type="spellEnd"/>
      <w:r w:rsidRPr="00AA782A">
        <w:rPr>
          <w:rFonts w:ascii="Times New Roman" w:hAnsi="Times New Roman" w:cs="Times New Roman"/>
          <w:color w:val="auto"/>
          <w:sz w:val="24"/>
          <w:szCs w:val="24"/>
        </w:rPr>
        <w:t xml:space="preserve"> до кредитних спілок, визначених Розпорядженням №7, </w:t>
      </w:r>
      <w:proofErr w:type="spellStart"/>
      <w:r w:rsidRPr="00AA782A">
        <w:rPr>
          <w:rFonts w:ascii="Times New Roman" w:hAnsi="Times New Roman" w:cs="Times New Roman"/>
          <w:color w:val="auto"/>
          <w:sz w:val="24"/>
          <w:szCs w:val="24"/>
        </w:rPr>
        <w:t>поопераційно</w:t>
      </w:r>
      <w:proofErr w:type="spellEnd"/>
      <w:r w:rsidRPr="00AA782A">
        <w:rPr>
          <w:rFonts w:ascii="Times New Roman" w:hAnsi="Times New Roman" w:cs="Times New Roman"/>
          <w:color w:val="auto"/>
          <w:sz w:val="24"/>
          <w:szCs w:val="24"/>
        </w:rPr>
        <w:t>, щоденно та щомісячно.</w:t>
      </w:r>
    </w:p>
    <w:p w:rsidR="00AA782A" w:rsidRPr="00AA782A" w:rsidRDefault="00AA782A" w:rsidP="00AA782A">
      <w:pPr>
        <w:pStyle w:val="a6"/>
        <w:ind w:firstLine="709"/>
        <w:jc w:val="both"/>
        <w:rPr>
          <w:lang w:val="uk-UA"/>
        </w:rPr>
      </w:pPr>
      <w:r w:rsidRPr="00AA782A">
        <w:rPr>
          <w:lang w:val="uk-UA"/>
        </w:rPr>
        <w:t>У процесі управління кредитним ризиком беруть участь наступні структурні підрозділи кредитної спілки:</w:t>
      </w:r>
    </w:p>
    <w:p w:rsidR="00AA782A" w:rsidRPr="00AA782A" w:rsidRDefault="00AA782A" w:rsidP="00AA782A">
      <w:pPr>
        <w:pStyle w:val="a6"/>
        <w:widowControl w:val="0"/>
        <w:numPr>
          <w:ilvl w:val="0"/>
          <w:numId w:val="4"/>
        </w:numPr>
        <w:spacing w:after="0"/>
        <w:ind w:left="0" w:firstLine="709"/>
        <w:jc w:val="both"/>
        <w:rPr>
          <w:lang w:val="uk-UA"/>
        </w:rPr>
      </w:pPr>
      <w:r w:rsidRPr="00AA782A">
        <w:rPr>
          <w:lang w:val="uk-UA"/>
        </w:rPr>
        <w:lastRenderedPageBreak/>
        <w:t>правління кредитної спілки,</w:t>
      </w:r>
    </w:p>
    <w:p w:rsidR="00AA782A" w:rsidRPr="00AA782A" w:rsidRDefault="00AA782A" w:rsidP="00AA782A">
      <w:pPr>
        <w:pStyle w:val="a6"/>
        <w:widowControl w:val="0"/>
        <w:numPr>
          <w:ilvl w:val="0"/>
          <w:numId w:val="4"/>
        </w:numPr>
        <w:spacing w:after="0"/>
        <w:ind w:left="0" w:firstLine="709"/>
        <w:jc w:val="both"/>
        <w:rPr>
          <w:lang w:val="uk-UA"/>
        </w:rPr>
      </w:pPr>
      <w:r w:rsidRPr="00AA782A">
        <w:rPr>
          <w:lang w:val="uk-UA"/>
        </w:rPr>
        <w:t>кредитний комітет.</w:t>
      </w:r>
    </w:p>
    <w:p w:rsidR="00AA782A" w:rsidRPr="00AA782A" w:rsidRDefault="00AA782A" w:rsidP="00AA782A">
      <w:pPr>
        <w:pStyle w:val="a6"/>
        <w:ind w:firstLine="709"/>
        <w:jc w:val="both"/>
        <w:rPr>
          <w:lang w:val="uk-UA"/>
        </w:rPr>
      </w:pPr>
      <w:r w:rsidRPr="00AA782A">
        <w:rPr>
          <w:lang w:val="uk-UA"/>
        </w:rPr>
        <w:t>Загальне управління кредитним ризиком покладене на кредитний комітет кредитної спілки.</w:t>
      </w:r>
    </w:p>
    <w:p w:rsidR="00AA782A" w:rsidRPr="00AA782A" w:rsidRDefault="00AA782A" w:rsidP="00AA782A">
      <w:pPr>
        <w:pStyle w:val="a6"/>
        <w:ind w:firstLine="709"/>
        <w:jc w:val="both"/>
        <w:rPr>
          <w:lang w:val="uk-UA"/>
        </w:rPr>
      </w:pPr>
      <w:r w:rsidRPr="00AA782A">
        <w:rPr>
          <w:lang w:val="uk-UA"/>
        </w:rPr>
        <w:t xml:space="preserve">До основних функцій кредитного комітету належить аналіз структури кредитного портфеля та необхідного розміру резерву покриття втрат від неповернених позичок, прийняття рішень щодо заходів із повернення простроченої та безнадійної заборгованості. </w:t>
      </w:r>
    </w:p>
    <w:p w:rsidR="00AA782A" w:rsidRPr="00AA782A" w:rsidRDefault="00AA782A" w:rsidP="00AA782A">
      <w:pPr>
        <w:pStyle w:val="a6"/>
        <w:ind w:firstLine="709"/>
        <w:jc w:val="both"/>
        <w:rPr>
          <w:lang w:val="uk-UA"/>
        </w:rPr>
      </w:pPr>
      <w:r w:rsidRPr="00AA782A">
        <w:rPr>
          <w:lang w:val="uk-UA"/>
        </w:rPr>
        <w:t>Поточне управління кредитним ризиком здійснюється правлінням кредитної спілки.</w:t>
      </w:r>
    </w:p>
    <w:p w:rsidR="00AA782A" w:rsidRPr="00AA782A" w:rsidRDefault="00AA782A" w:rsidP="00AA782A">
      <w:pPr>
        <w:pStyle w:val="a6"/>
        <w:ind w:firstLine="709"/>
        <w:jc w:val="both"/>
        <w:rPr>
          <w:lang w:val="uk-UA"/>
        </w:rPr>
      </w:pPr>
      <w:r w:rsidRPr="00AA782A">
        <w:rPr>
          <w:lang w:val="uk-UA"/>
        </w:rPr>
        <w:t>Основними завданнями поточного управління є забезпечення кредитної діяльності, економічно доцільне і оптимальне розміщення наявних ресурсів, контроль за кредитною діяльністю відокремлених підрозділів кредитної спілки, оцінка кредитного ризику та розрахунок резерву покриття втрат від неповернених позичок. Правління визначає вартість заставного майна, бере участь у здійсненні перевірок за станом заставленого майна, організує продаж заставленого майна.</w:t>
      </w:r>
    </w:p>
    <w:p w:rsidR="00AA782A" w:rsidRPr="00AA782A" w:rsidRDefault="00AA782A" w:rsidP="00AA782A">
      <w:pPr>
        <w:ind w:firstLine="709"/>
        <w:jc w:val="both"/>
        <w:rPr>
          <w:lang w:val="uk-UA"/>
        </w:rPr>
      </w:pPr>
      <w:r w:rsidRPr="00AA782A">
        <w:rPr>
          <w:lang w:val="uk-UA"/>
        </w:rPr>
        <w:t xml:space="preserve">Деталізація інформації щодо кредитного ризику та розрахунки нормативів якості активів </w:t>
      </w:r>
      <w:r>
        <w:rPr>
          <w:lang w:val="uk-UA"/>
        </w:rPr>
        <w:t>наведено у наступних таблицях</w:t>
      </w:r>
      <w:r w:rsidRPr="00AA782A">
        <w:rPr>
          <w:lang w:val="uk-UA"/>
        </w:rPr>
        <w:t>.</w:t>
      </w:r>
    </w:p>
    <w:p w:rsidR="00AA782A" w:rsidRPr="00AA782A" w:rsidRDefault="00AA782A" w:rsidP="00AA782A">
      <w:pPr>
        <w:ind w:left="360"/>
        <w:jc w:val="both"/>
        <w:rPr>
          <w:lang w:val="uk-UA"/>
        </w:rPr>
      </w:pPr>
    </w:p>
    <w:p w:rsidR="00085658" w:rsidRPr="00AA782A" w:rsidRDefault="00085658" w:rsidP="00AA782A">
      <w:pPr>
        <w:ind w:left="360"/>
        <w:jc w:val="both"/>
        <w:rPr>
          <w:lang w:val="uk-UA"/>
        </w:rPr>
      </w:pPr>
      <w:r w:rsidRPr="00AA782A">
        <w:rPr>
          <w:lang w:val="uk-UA"/>
        </w:rPr>
        <w:t>Коефіцієнти ризиковості операцій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64"/>
        <w:gridCol w:w="3516"/>
        <w:gridCol w:w="3878"/>
      </w:tblGrid>
      <w:tr w:rsidR="00085658" w:rsidRPr="0090483B" w:rsidTr="0090483B">
        <w:tc>
          <w:tcPr>
            <w:tcW w:w="4928" w:type="dxa"/>
          </w:tcPr>
          <w:p w:rsidR="00085658" w:rsidRPr="0090483B" w:rsidRDefault="00085658" w:rsidP="002F2CB5">
            <w:pPr>
              <w:rPr>
                <w:lang w:val="uk-UA"/>
              </w:rPr>
            </w:pPr>
          </w:p>
        </w:tc>
        <w:tc>
          <w:tcPr>
            <w:tcW w:w="2464" w:type="dxa"/>
          </w:tcPr>
          <w:p w:rsidR="00085658" w:rsidRPr="0090483B" w:rsidRDefault="00085658" w:rsidP="0090483B">
            <w:pPr>
              <w:jc w:val="center"/>
              <w:rPr>
                <w:lang w:val="uk-UA"/>
              </w:rPr>
            </w:pPr>
            <w:r w:rsidRPr="0090483B">
              <w:rPr>
                <w:lang w:val="uk-UA"/>
              </w:rPr>
              <w:t>Нормативне значення</w:t>
            </w:r>
          </w:p>
        </w:tc>
        <w:tc>
          <w:tcPr>
            <w:tcW w:w="3516" w:type="dxa"/>
          </w:tcPr>
          <w:p w:rsidR="00085658" w:rsidRPr="0090483B" w:rsidRDefault="00085658" w:rsidP="002209A7">
            <w:pPr>
              <w:jc w:val="center"/>
              <w:rPr>
                <w:lang w:val="uk-UA"/>
              </w:rPr>
            </w:pPr>
            <w:r w:rsidRPr="0090483B">
              <w:rPr>
                <w:lang w:val="uk-UA"/>
              </w:rPr>
              <w:t>201</w:t>
            </w:r>
            <w:r w:rsidR="002209A7">
              <w:rPr>
                <w:lang w:val="uk-UA"/>
              </w:rPr>
              <w:t>6</w:t>
            </w:r>
            <w:r w:rsidRPr="0090483B">
              <w:rPr>
                <w:lang w:val="uk-UA"/>
              </w:rPr>
              <w:t xml:space="preserve"> рік</w:t>
            </w:r>
          </w:p>
        </w:tc>
        <w:tc>
          <w:tcPr>
            <w:tcW w:w="3878" w:type="dxa"/>
          </w:tcPr>
          <w:p w:rsidR="00085658" w:rsidRPr="00225A2F" w:rsidRDefault="00085658" w:rsidP="002209A7">
            <w:pPr>
              <w:jc w:val="center"/>
              <w:rPr>
                <w:lang w:val="uk-UA"/>
              </w:rPr>
            </w:pPr>
            <w:r w:rsidRPr="00225A2F">
              <w:rPr>
                <w:lang w:val="uk-UA"/>
              </w:rPr>
              <w:t>201</w:t>
            </w:r>
            <w:r w:rsidR="002209A7" w:rsidRPr="00225A2F">
              <w:rPr>
                <w:lang w:val="uk-UA"/>
              </w:rPr>
              <w:t>7</w:t>
            </w:r>
            <w:r w:rsidRPr="00225A2F">
              <w:rPr>
                <w:lang w:val="uk-UA"/>
              </w:rPr>
              <w:t xml:space="preserve"> рік</w:t>
            </w:r>
          </w:p>
        </w:tc>
      </w:tr>
      <w:tr w:rsidR="002209A7" w:rsidRPr="0090483B" w:rsidTr="0090483B">
        <w:tc>
          <w:tcPr>
            <w:tcW w:w="4928" w:type="dxa"/>
          </w:tcPr>
          <w:p w:rsidR="002209A7" w:rsidRPr="0090483B" w:rsidRDefault="002209A7" w:rsidP="002F2CB5">
            <w:pPr>
              <w:rPr>
                <w:lang w:val="uk-UA"/>
              </w:rPr>
            </w:pPr>
            <w:r w:rsidRPr="0090483B">
              <w:rPr>
                <w:lang w:val="uk-UA"/>
              </w:rPr>
              <w:t>3.2.1 Максимальний розмір кредиту,наданого одному члену, у співвідношенні до капіталу кредитної спілки</w:t>
            </w:r>
          </w:p>
          <w:p w:rsidR="002209A7" w:rsidRPr="0090483B" w:rsidRDefault="002209A7" w:rsidP="002F2CB5">
            <w:pPr>
              <w:rPr>
                <w:lang w:val="uk-UA"/>
              </w:rPr>
            </w:pPr>
          </w:p>
        </w:tc>
        <w:tc>
          <w:tcPr>
            <w:tcW w:w="2464" w:type="dxa"/>
          </w:tcPr>
          <w:p w:rsidR="002209A7" w:rsidRPr="0090483B" w:rsidRDefault="002209A7" w:rsidP="0090483B">
            <w:pPr>
              <w:jc w:val="center"/>
              <w:rPr>
                <w:lang w:val="uk-UA"/>
              </w:rPr>
            </w:pPr>
            <w:r w:rsidRPr="0090483B">
              <w:rPr>
                <w:lang w:val="uk-UA"/>
              </w:rPr>
              <w:t>&lt;=20</w:t>
            </w:r>
          </w:p>
        </w:tc>
        <w:tc>
          <w:tcPr>
            <w:tcW w:w="3516" w:type="dxa"/>
          </w:tcPr>
          <w:p w:rsidR="002209A7" w:rsidRPr="0090483B" w:rsidRDefault="002209A7" w:rsidP="006C4A98">
            <w:pPr>
              <w:jc w:val="center"/>
              <w:rPr>
                <w:lang w:val="uk-UA"/>
              </w:rPr>
            </w:pPr>
            <w:r w:rsidRPr="0090483B">
              <w:rPr>
                <w:lang w:val="uk-UA"/>
              </w:rPr>
              <w:t>-</w:t>
            </w:r>
          </w:p>
        </w:tc>
        <w:tc>
          <w:tcPr>
            <w:tcW w:w="3878" w:type="dxa"/>
          </w:tcPr>
          <w:p w:rsidR="002209A7" w:rsidRPr="00225A2F" w:rsidRDefault="00225A2F" w:rsidP="0090483B">
            <w:pPr>
              <w:jc w:val="center"/>
              <w:rPr>
                <w:lang w:val="uk-UA"/>
              </w:rPr>
            </w:pPr>
            <w:r w:rsidRPr="00225A2F">
              <w:rPr>
                <w:lang w:val="uk-UA"/>
              </w:rPr>
              <w:t>х</w:t>
            </w:r>
          </w:p>
        </w:tc>
      </w:tr>
      <w:tr w:rsidR="002209A7" w:rsidRPr="0090483B" w:rsidTr="0090483B">
        <w:tc>
          <w:tcPr>
            <w:tcW w:w="4928" w:type="dxa"/>
          </w:tcPr>
          <w:p w:rsidR="002209A7" w:rsidRPr="0090483B" w:rsidRDefault="002209A7" w:rsidP="002F2CB5">
            <w:pPr>
              <w:rPr>
                <w:lang w:val="uk-UA"/>
              </w:rPr>
            </w:pPr>
            <w:r w:rsidRPr="0090483B">
              <w:rPr>
                <w:lang w:val="uk-UA"/>
              </w:rPr>
              <w:t>3.2.2 Максимальний залишок за наданими кредитами одного члена у співвідношенні до капіталу спілки</w:t>
            </w:r>
          </w:p>
        </w:tc>
        <w:tc>
          <w:tcPr>
            <w:tcW w:w="2464" w:type="dxa"/>
          </w:tcPr>
          <w:p w:rsidR="002209A7" w:rsidRPr="0090483B" w:rsidRDefault="002209A7" w:rsidP="0090483B">
            <w:pPr>
              <w:jc w:val="center"/>
              <w:rPr>
                <w:lang w:val="uk-UA"/>
              </w:rPr>
            </w:pPr>
            <w:r w:rsidRPr="0090483B">
              <w:rPr>
                <w:lang w:val="uk-UA"/>
              </w:rPr>
              <w:t>&lt;=25</w:t>
            </w:r>
          </w:p>
        </w:tc>
        <w:tc>
          <w:tcPr>
            <w:tcW w:w="3516" w:type="dxa"/>
          </w:tcPr>
          <w:p w:rsidR="002209A7" w:rsidRPr="0090483B" w:rsidRDefault="002209A7" w:rsidP="006C4A98">
            <w:pPr>
              <w:jc w:val="center"/>
              <w:rPr>
                <w:lang w:val="uk-UA"/>
              </w:rPr>
            </w:pPr>
            <w:r w:rsidRPr="0090483B">
              <w:rPr>
                <w:lang w:val="uk-UA"/>
              </w:rPr>
              <w:t>5,6</w:t>
            </w:r>
          </w:p>
        </w:tc>
        <w:tc>
          <w:tcPr>
            <w:tcW w:w="3878" w:type="dxa"/>
          </w:tcPr>
          <w:p w:rsidR="002209A7" w:rsidRPr="00225A2F" w:rsidRDefault="00225A2F" w:rsidP="0090483B">
            <w:pPr>
              <w:jc w:val="center"/>
              <w:rPr>
                <w:lang w:val="uk-UA"/>
              </w:rPr>
            </w:pPr>
            <w:r>
              <w:rPr>
                <w:lang w:val="uk-UA"/>
              </w:rPr>
              <w:t>5,4</w:t>
            </w:r>
          </w:p>
        </w:tc>
      </w:tr>
      <w:tr w:rsidR="002209A7" w:rsidRPr="0090483B" w:rsidTr="0090483B">
        <w:tc>
          <w:tcPr>
            <w:tcW w:w="4928" w:type="dxa"/>
          </w:tcPr>
          <w:p w:rsidR="002209A7" w:rsidRPr="0090483B" w:rsidRDefault="002209A7" w:rsidP="002F2CB5">
            <w:pPr>
              <w:rPr>
                <w:lang w:val="uk-UA"/>
              </w:rPr>
            </w:pPr>
            <w:r w:rsidRPr="0090483B">
              <w:rPr>
                <w:lang w:val="uk-UA"/>
              </w:rPr>
              <w:t xml:space="preserve">3.2.3 Загальна сума заборгованості за кредитами, що пов'язані з великими ризиками у співвідношенні до </w:t>
            </w:r>
            <w:proofErr w:type="spellStart"/>
            <w:r w:rsidR="00BA4F17">
              <w:rPr>
                <w:color w:val="000000"/>
                <w:shd w:val="clear" w:color="auto" w:fill="FFFFFF"/>
              </w:rPr>
              <w:t>загального</w:t>
            </w:r>
            <w:proofErr w:type="spellEnd"/>
            <w:r w:rsidR="00BA4F17">
              <w:rPr>
                <w:color w:val="000000"/>
                <w:shd w:val="clear" w:color="auto" w:fill="FFFFFF"/>
              </w:rPr>
              <w:t xml:space="preserve"> кредитного портфеля </w:t>
            </w:r>
            <w:proofErr w:type="spellStart"/>
            <w:r w:rsidR="00BA4F17">
              <w:rPr>
                <w:color w:val="000000"/>
                <w:shd w:val="clear" w:color="auto" w:fill="FFFFFF"/>
              </w:rPr>
              <w:t>кредитної</w:t>
            </w:r>
            <w:proofErr w:type="spellEnd"/>
            <w:r w:rsidR="00BA4F17">
              <w:rPr>
                <w:color w:val="000000"/>
                <w:shd w:val="clear" w:color="auto" w:fill="FFFFFF"/>
              </w:rPr>
              <w:t xml:space="preserve"> </w:t>
            </w:r>
            <w:proofErr w:type="spellStart"/>
            <w:r w:rsidR="00BA4F17">
              <w:rPr>
                <w:color w:val="000000"/>
                <w:shd w:val="clear" w:color="auto" w:fill="FFFFFF"/>
              </w:rPr>
              <w:t>спілки</w:t>
            </w:r>
            <w:proofErr w:type="spellEnd"/>
          </w:p>
        </w:tc>
        <w:tc>
          <w:tcPr>
            <w:tcW w:w="2464" w:type="dxa"/>
          </w:tcPr>
          <w:p w:rsidR="002209A7" w:rsidRPr="0090483B" w:rsidRDefault="005D6133" w:rsidP="005D6133">
            <w:pPr>
              <w:jc w:val="center"/>
              <w:rPr>
                <w:lang w:val="uk-UA"/>
              </w:rPr>
            </w:pPr>
            <w:r>
              <w:rPr>
                <w:lang w:val="uk-UA"/>
              </w:rPr>
              <w:t>&lt;=8</w:t>
            </w:r>
            <w:r w:rsidR="002209A7" w:rsidRPr="0090483B">
              <w:rPr>
                <w:lang w:val="uk-UA"/>
              </w:rPr>
              <w:t>0</w:t>
            </w:r>
          </w:p>
        </w:tc>
        <w:tc>
          <w:tcPr>
            <w:tcW w:w="3516" w:type="dxa"/>
          </w:tcPr>
          <w:p w:rsidR="002209A7" w:rsidRPr="0090483B" w:rsidRDefault="002209A7" w:rsidP="006C4A98">
            <w:pPr>
              <w:jc w:val="center"/>
              <w:rPr>
                <w:lang w:val="uk-UA"/>
              </w:rPr>
            </w:pPr>
            <w:r w:rsidRPr="0090483B">
              <w:rPr>
                <w:lang w:val="uk-UA"/>
              </w:rPr>
              <w:t>55,1</w:t>
            </w:r>
          </w:p>
        </w:tc>
        <w:tc>
          <w:tcPr>
            <w:tcW w:w="3878" w:type="dxa"/>
          </w:tcPr>
          <w:p w:rsidR="002209A7" w:rsidRPr="00225A2F" w:rsidRDefault="00225A2F" w:rsidP="0090483B">
            <w:pPr>
              <w:jc w:val="center"/>
              <w:rPr>
                <w:lang w:val="uk-UA"/>
              </w:rPr>
            </w:pPr>
            <w:r>
              <w:rPr>
                <w:lang w:val="uk-UA"/>
              </w:rPr>
              <w:t>54,2</w:t>
            </w:r>
          </w:p>
        </w:tc>
      </w:tr>
    </w:tbl>
    <w:p w:rsidR="00085658" w:rsidRDefault="00085658" w:rsidP="00CD0E23">
      <w:pPr>
        <w:ind w:left="360"/>
        <w:rPr>
          <w:lang w:val="uk-UA"/>
        </w:rPr>
      </w:pPr>
    </w:p>
    <w:p w:rsidR="00B43874" w:rsidRDefault="00B43874" w:rsidP="00B43874">
      <w:pPr>
        <w:ind w:left="360"/>
        <w:rPr>
          <w:lang w:val="uk-UA"/>
        </w:rPr>
      </w:pPr>
      <w:r>
        <w:rPr>
          <w:lang w:val="uk-UA"/>
        </w:rPr>
        <w:t>Коефіцієнти ліквідності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64"/>
        <w:gridCol w:w="3516"/>
        <w:gridCol w:w="3878"/>
      </w:tblGrid>
      <w:tr w:rsidR="00B43874" w:rsidRPr="0090483B" w:rsidTr="0090483B">
        <w:tc>
          <w:tcPr>
            <w:tcW w:w="4928" w:type="dxa"/>
          </w:tcPr>
          <w:p w:rsidR="00B43874" w:rsidRPr="0090483B" w:rsidRDefault="00B43874" w:rsidP="002F2CB5">
            <w:pPr>
              <w:rPr>
                <w:lang w:val="uk-UA"/>
              </w:rPr>
            </w:pPr>
          </w:p>
        </w:tc>
        <w:tc>
          <w:tcPr>
            <w:tcW w:w="2464" w:type="dxa"/>
          </w:tcPr>
          <w:p w:rsidR="00B43874" w:rsidRPr="0090483B" w:rsidRDefault="00B43874" w:rsidP="0090483B">
            <w:pPr>
              <w:jc w:val="center"/>
              <w:rPr>
                <w:lang w:val="uk-UA"/>
              </w:rPr>
            </w:pPr>
            <w:r w:rsidRPr="0090483B">
              <w:rPr>
                <w:lang w:val="uk-UA"/>
              </w:rPr>
              <w:t>Нормативне значення</w:t>
            </w:r>
          </w:p>
        </w:tc>
        <w:tc>
          <w:tcPr>
            <w:tcW w:w="3516" w:type="dxa"/>
          </w:tcPr>
          <w:p w:rsidR="00B43874" w:rsidRPr="0090483B" w:rsidRDefault="00B43874" w:rsidP="002209A7">
            <w:pPr>
              <w:jc w:val="center"/>
              <w:rPr>
                <w:lang w:val="uk-UA"/>
              </w:rPr>
            </w:pPr>
            <w:r w:rsidRPr="0090483B">
              <w:rPr>
                <w:lang w:val="uk-UA"/>
              </w:rPr>
              <w:t>201</w:t>
            </w:r>
            <w:r w:rsidR="002209A7">
              <w:rPr>
                <w:lang w:val="uk-UA"/>
              </w:rPr>
              <w:t>6</w:t>
            </w:r>
            <w:r w:rsidRPr="0090483B">
              <w:rPr>
                <w:lang w:val="uk-UA"/>
              </w:rPr>
              <w:t xml:space="preserve"> рік</w:t>
            </w:r>
          </w:p>
        </w:tc>
        <w:tc>
          <w:tcPr>
            <w:tcW w:w="3878" w:type="dxa"/>
          </w:tcPr>
          <w:p w:rsidR="00B43874" w:rsidRPr="00225A2F" w:rsidRDefault="001A5D7C" w:rsidP="002209A7">
            <w:pPr>
              <w:jc w:val="center"/>
              <w:rPr>
                <w:lang w:val="uk-UA"/>
              </w:rPr>
            </w:pPr>
            <w:r w:rsidRPr="00225A2F">
              <w:rPr>
                <w:lang w:val="uk-UA"/>
              </w:rPr>
              <w:t>201</w:t>
            </w:r>
            <w:r w:rsidR="002209A7" w:rsidRPr="00225A2F">
              <w:rPr>
                <w:lang w:val="uk-UA"/>
              </w:rPr>
              <w:t>7</w:t>
            </w:r>
            <w:r w:rsidR="00B43874" w:rsidRPr="00225A2F">
              <w:rPr>
                <w:lang w:val="uk-UA"/>
              </w:rPr>
              <w:t xml:space="preserve"> рік</w:t>
            </w:r>
          </w:p>
        </w:tc>
      </w:tr>
      <w:tr w:rsidR="002209A7" w:rsidRPr="0090483B" w:rsidTr="0090483B">
        <w:tc>
          <w:tcPr>
            <w:tcW w:w="4928" w:type="dxa"/>
          </w:tcPr>
          <w:p w:rsidR="002209A7" w:rsidRPr="0090483B" w:rsidRDefault="002209A7" w:rsidP="00BA4F17">
            <w:pPr>
              <w:rPr>
                <w:lang w:val="uk-UA"/>
              </w:rPr>
            </w:pPr>
            <w:r w:rsidRPr="0090483B">
              <w:rPr>
                <w:lang w:val="uk-UA"/>
              </w:rPr>
              <w:t xml:space="preserve">4.1.1 Норматив миттєвої ліквідності визначається як співвідношення суми грошових коштів у касі та </w:t>
            </w:r>
            <w:r w:rsidR="00BA4F17">
              <w:rPr>
                <w:lang w:val="uk-UA"/>
              </w:rPr>
              <w:t xml:space="preserve">на </w:t>
            </w:r>
            <w:r w:rsidRPr="0090483B">
              <w:rPr>
                <w:lang w:val="uk-UA"/>
              </w:rPr>
              <w:t xml:space="preserve"> поточних </w:t>
            </w:r>
            <w:r w:rsidRPr="0090483B">
              <w:rPr>
                <w:lang w:val="uk-UA"/>
              </w:rPr>
              <w:lastRenderedPageBreak/>
              <w:t>рахунках у банках до суми внесків (вкладів) членів кредитної спілки на депозитні рахунки до запитання</w:t>
            </w:r>
          </w:p>
        </w:tc>
        <w:tc>
          <w:tcPr>
            <w:tcW w:w="2464" w:type="dxa"/>
          </w:tcPr>
          <w:p w:rsidR="002209A7" w:rsidRPr="0090483B" w:rsidRDefault="002209A7" w:rsidP="0090483B">
            <w:pPr>
              <w:jc w:val="center"/>
              <w:rPr>
                <w:lang w:val="uk-UA"/>
              </w:rPr>
            </w:pPr>
            <w:r w:rsidRPr="0090483B">
              <w:rPr>
                <w:lang w:val="uk-UA"/>
              </w:rPr>
              <w:lastRenderedPageBreak/>
              <w:t>&gt;=12 або &gt;=10</w:t>
            </w:r>
          </w:p>
        </w:tc>
        <w:tc>
          <w:tcPr>
            <w:tcW w:w="3516" w:type="dxa"/>
          </w:tcPr>
          <w:p w:rsidR="002209A7" w:rsidRPr="0090483B" w:rsidRDefault="002209A7" w:rsidP="006C4A98">
            <w:pPr>
              <w:jc w:val="center"/>
              <w:rPr>
                <w:lang w:val="uk-UA"/>
              </w:rPr>
            </w:pPr>
            <w:r w:rsidRPr="0090483B">
              <w:rPr>
                <w:lang w:val="uk-UA"/>
              </w:rPr>
              <w:t>122,3</w:t>
            </w:r>
          </w:p>
        </w:tc>
        <w:tc>
          <w:tcPr>
            <w:tcW w:w="3878" w:type="dxa"/>
          </w:tcPr>
          <w:p w:rsidR="002209A7" w:rsidRPr="00225A2F" w:rsidRDefault="00225A2F" w:rsidP="0090483B">
            <w:pPr>
              <w:jc w:val="center"/>
              <w:rPr>
                <w:lang w:val="uk-UA"/>
              </w:rPr>
            </w:pPr>
            <w:r>
              <w:rPr>
                <w:lang w:val="uk-UA"/>
              </w:rPr>
              <w:t>33,4</w:t>
            </w:r>
          </w:p>
        </w:tc>
      </w:tr>
      <w:tr w:rsidR="002209A7" w:rsidRPr="0090483B" w:rsidTr="0090483B">
        <w:tc>
          <w:tcPr>
            <w:tcW w:w="4928" w:type="dxa"/>
          </w:tcPr>
          <w:p w:rsidR="002209A7" w:rsidRPr="0090483B" w:rsidRDefault="002209A7" w:rsidP="002F2CB5">
            <w:pPr>
              <w:rPr>
                <w:lang w:val="uk-UA"/>
              </w:rPr>
            </w:pPr>
            <w:r w:rsidRPr="0090483B">
              <w:rPr>
                <w:lang w:val="uk-UA"/>
              </w:rPr>
              <w:lastRenderedPageBreak/>
              <w:t>4.2.1 Норматив короткострокової ліквідності визначається як співвідношення ліквідних активів з початковим терміном погашення до одного року до короткострокових зобов'язань з початковим терміном погашення до одного року</w:t>
            </w:r>
          </w:p>
        </w:tc>
        <w:tc>
          <w:tcPr>
            <w:tcW w:w="2464" w:type="dxa"/>
          </w:tcPr>
          <w:p w:rsidR="002209A7" w:rsidRPr="0090483B" w:rsidRDefault="002209A7" w:rsidP="0090483B">
            <w:pPr>
              <w:jc w:val="center"/>
              <w:rPr>
                <w:lang w:val="uk-UA"/>
              </w:rPr>
            </w:pPr>
            <w:r w:rsidRPr="0090483B">
              <w:rPr>
                <w:lang w:val="uk-UA"/>
              </w:rPr>
              <w:t>&gt;=100</w:t>
            </w:r>
          </w:p>
        </w:tc>
        <w:tc>
          <w:tcPr>
            <w:tcW w:w="3516" w:type="dxa"/>
          </w:tcPr>
          <w:p w:rsidR="002209A7" w:rsidRPr="0090483B" w:rsidRDefault="002209A7" w:rsidP="006C4A98">
            <w:pPr>
              <w:jc w:val="center"/>
              <w:rPr>
                <w:lang w:val="uk-UA"/>
              </w:rPr>
            </w:pPr>
            <w:r w:rsidRPr="0090483B">
              <w:rPr>
                <w:lang w:val="uk-UA"/>
              </w:rPr>
              <w:t>122,5</w:t>
            </w:r>
          </w:p>
        </w:tc>
        <w:tc>
          <w:tcPr>
            <w:tcW w:w="3878" w:type="dxa"/>
          </w:tcPr>
          <w:p w:rsidR="002209A7" w:rsidRPr="00225A2F" w:rsidRDefault="00225A2F" w:rsidP="0090483B">
            <w:pPr>
              <w:jc w:val="center"/>
              <w:rPr>
                <w:lang w:val="uk-UA"/>
              </w:rPr>
            </w:pPr>
            <w:r>
              <w:rPr>
                <w:lang w:val="uk-UA"/>
              </w:rPr>
              <w:t>138,2</w:t>
            </w:r>
          </w:p>
        </w:tc>
      </w:tr>
      <w:tr w:rsidR="002209A7" w:rsidRPr="0090483B" w:rsidTr="0090483B">
        <w:tc>
          <w:tcPr>
            <w:tcW w:w="4928" w:type="dxa"/>
          </w:tcPr>
          <w:p w:rsidR="002209A7" w:rsidRPr="0090483B" w:rsidRDefault="002209A7" w:rsidP="002F2CB5">
            <w:pPr>
              <w:rPr>
                <w:lang w:val="uk-UA"/>
              </w:rPr>
            </w:pPr>
            <w:r w:rsidRPr="0090483B">
              <w:rPr>
                <w:lang w:val="uk-UA"/>
              </w:rPr>
              <w:t>3.2.4 Загальна сума залучених на договірних умовах кредитів банків, ОКС інших установ у співвідношенні до вартості загальних зобов'язань та капіталу</w:t>
            </w:r>
            <w:r w:rsidRPr="0090483B">
              <w:rPr>
                <w:rFonts w:ascii="Courier New" w:hAnsi="Courier New" w:cs="Courier New"/>
                <w:color w:val="000000"/>
                <w:sz w:val="21"/>
                <w:szCs w:val="21"/>
                <w:lang w:val="uk-UA"/>
              </w:rPr>
              <w:t xml:space="preserve"> </w:t>
            </w:r>
            <w:r w:rsidRPr="0090483B">
              <w:rPr>
                <w:lang w:val="uk-UA"/>
              </w:rPr>
              <w:t>кредитної спілки момент залучення</w:t>
            </w:r>
          </w:p>
          <w:p w:rsidR="002209A7" w:rsidRPr="002F2CB5" w:rsidRDefault="002209A7" w:rsidP="002F2CB5"/>
        </w:tc>
        <w:tc>
          <w:tcPr>
            <w:tcW w:w="2464" w:type="dxa"/>
          </w:tcPr>
          <w:p w:rsidR="002209A7" w:rsidRPr="0090483B" w:rsidRDefault="002209A7" w:rsidP="0090483B">
            <w:pPr>
              <w:jc w:val="center"/>
              <w:rPr>
                <w:lang w:val="uk-UA"/>
              </w:rPr>
            </w:pPr>
            <w:r w:rsidRPr="0090483B">
              <w:rPr>
                <w:lang w:val="uk-UA"/>
              </w:rPr>
              <w:t>&lt;=50</w:t>
            </w:r>
          </w:p>
        </w:tc>
        <w:tc>
          <w:tcPr>
            <w:tcW w:w="3516" w:type="dxa"/>
          </w:tcPr>
          <w:p w:rsidR="002209A7" w:rsidRPr="0090483B" w:rsidRDefault="002209A7" w:rsidP="006C4A98">
            <w:pPr>
              <w:jc w:val="center"/>
              <w:rPr>
                <w:lang w:val="uk-UA"/>
              </w:rPr>
            </w:pPr>
            <w:r w:rsidRPr="0090483B">
              <w:rPr>
                <w:lang w:val="uk-UA"/>
              </w:rPr>
              <w:t>17,1</w:t>
            </w:r>
          </w:p>
        </w:tc>
        <w:tc>
          <w:tcPr>
            <w:tcW w:w="3878" w:type="dxa"/>
          </w:tcPr>
          <w:p w:rsidR="002209A7" w:rsidRPr="00225A2F" w:rsidRDefault="00225A2F" w:rsidP="0090483B">
            <w:pPr>
              <w:jc w:val="center"/>
              <w:rPr>
                <w:lang w:val="uk-UA"/>
              </w:rPr>
            </w:pPr>
            <w:r>
              <w:rPr>
                <w:lang w:val="uk-UA"/>
              </w:rPr>
              <w:t>7,4</w:t>
            </w:r>
          </w:p>
        </w:tc>
      </w:tr>
      <w:tr w:rsidR="002209A7" w:rsidRPr="0090483B" w:rsidTr="0090483B">
        <w:tc>
          <w:tcPr>
            <w:tcW w:w="4928" w:type="dxa"/>
          </w:tcPr>
          <w:p w:rsidR="002209A7" w:rsidRPr="0090483B" w:rsidRDefault="002209A7" w:rsidP="002F2CB5">
            <w:pPr>
              <w:rPr>
                <w:lang w:val="uk-UA"/>
              </w:rPr>
            </w:pPr>
            <w:r w:rsidRPr="0090483B">
              <w:rPr>
                <w:lang w:val="uk-UA"/>
              </w:rPr>
              <w:t>3.2.5 Зобов'язання кредитної спілки перед одним своїм членом у співвідношенні до загальних зобов'язань кредитної спілки</w:t>
            </w:r>
          </w:p>
        </w:tc>
        <w:tc>
          <w:tcPr>
            <w:tcW w:w="2464" w:type="dxa"/>
          </w:tcPr>
          <w:p w:rsidR="002209A7" w:rsidRPr="0090483B" w:rsidRDefault="002209A7" w:rsidP="0090483B">
            <w:pPr>
              <w:jc w:val="center"/>
              <w:rPr>
                <w:lang w:val="uk-UA"/>
              </w:rPr>
            </w:pPr>
            <w:r w:rsidRPr="0090483B">
              <w:rPr>
                <w:lang w:val="uk-UA"/>
              </w:rPr>
              <w:t>&lt;=10</w:t>
            </w:r>
          </w:p>
        </w:tc>
        <w:tc>
          <w:tcPr>
            <w:tcW w:w="3516" w:type="dxa"/>
          </w:tcPr>
          <w:p w:rsidR="002209A7" w:rsidRPr="0090483B" w:rsidRDefault="002209A7" w:rsidP="006C4A98">
            <w:pPr>
              <w:jc w:val="center"/>
              <w:rPr>
                <w:lang w:val="uk-UA"/>
              </w:rPr>
            </w:pPr>
            <w:r w:rsidRPr="0090483B">
              <w:rPr>
                <w:lang w:val="uk-UA"/>
              </w:rPr>
              <w:t>1,8</w:t>
            </w:r>
          </w:p>
        </w:tc>
        <w:tc>
          <w:tcPr>
            <w:tcW w:w="3878" w:type="dxa"/>
          </w:tcPr>
          <w:p w:rsidR="002209A7" w:rsidRPr="00225A2F" w:rsidRDefault="00225A2F" w:rsidP="0090483B">
            <w:pPr>
              <w:jc w:val="center"/>
              <w:rPr>
                <w:lang w:val="uk-UA"/>
              </w:rPr>
            </w:pPr>
            <w:r>
              <w:rPr>
                <w:lang w:val="uk-UA"/>
              </w:rPr>
              <w:t>2,2</w:t>
            </w:r>
          </w:p>
        </w:tc>
      </w:tr>
    </w:tbl>
    <w:p w:rsidR="00B43874" w:rsidRDefault="00B43874" w:rsidP="00CD0E23">
      <w:pPr>
        <w:ind w:left="360"/>
        <w:rPr>
          <w:lang w:val="uk-UA"/>
        </w:rPr>
      </w:pPr>
    </w:p>
    <w:p w:rsidR="005F0211" w:rsidRDefault="005F0211" w:rsidP="005F0211">
      <w:pPr>
        <w:ind w:left="360"/>
        <w:rPr>
          <w:lang w:val="uk-UA"/>
        </w:rPr>
      </w:pPr>
      <w:r>
        <w:rPr>
          <w:lang w:val="uk-UA"/>
        </w:rPr>
        <w:t>Нормативи достатності капіталу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2464"/>
        <w:gridCol w:w="3516"/>
        <w:gridCol w:w="3878"/>
      </w:tblGrid>
      <w:tr w:rsidR="005F0211" w:rsidRPr="0090483B" w:rsidTr="0090483B">
        <w:tc>
          <w:tcPr>
            <w:tcW w:w="4928" w:type="dxa"/>
          </w:tcPr>
          <w:p w:rsidR="005F0211" w:rsidRPr="0090483B" w:rsidRDefault="005F0211" w:rsidP="0063042E">
            <w:pPr>
              <w:rPr>
                <w:lang w:val="uk-UA"/>
              </w:rPr>
            </w:pPr>
          </w:p>
        </w:tc>
        <w:tc>
          <w:tcPr>
            <w:tcW w:w="2464" w:type="dxa"/>
          </w:tcPr>
          <w:p w:rsidR="005F0211" w:rsidRPr="0090483B" w:rsidRDefault="005F0211" w:rsidP="0090483B">
            <w:pPr>
              <w:jc w:val="center"/>
              <w:rPr>
                <w:lang w:val="uk-UA"/>
              </w:rPr>
            </w:pPr>
            <w:r w:rsidRPr="0090483B">
              <w:rPr>
                <w:lang w:val="uk-UA"/>
              </w:rPr>
              <w:t>Нормативне значення</w:t>
            </w:r>
          </w:p>
        </w:tc>
        <w:tc>
          <w:tcPr>
            <w:tcW w:w="3516" w:type="dxa"/>
          </w:tcPr>
          <w:p w:rsidR="005F0211" w:rsidRPr="0090483B" w:rsidRDefault="005F0211" w:rsidP="002209A7">
            <w:pPr>
              <w:jc w:val="center"/>
              <w:rPr>
                <w:lang w:val="uk-UA"/>
              </w:rPr>
            </w:pPr>
            <w:r w:rsidRPr="0090483B">
              <w:rPr>
                <w:lang w:val="uk-UA"/>
              </w:rPr>
              <w:t>201</w:t>
            </w:r>
            <w:r w:rsidR="002209A7">
              <w:rPr>
                <w:lang w:val="uk-UA"/>
              </w:rPr>
              <w:t>6</w:t>
            </w:r>
            <w:r w:rsidRPr="0090483B">
              <w:rPr>
                <w:lang w:val="uk-UA"/>
              </w:rPr>
              <w:t xml:space="preserve"> рік</w:t>
            </w:r>
          </w:p>
        </w:tc>
        <w:tc>
          <w:tcPr>
            <w:tcW w:w="3878" w:type="dxa"/>
          </w:tcPr>
          <w:p w:rsidR="005F0211" w:rsidRPr="00225A2F" w:rsidRDefault="001A5D7C" w:rsidP="002209A7">
            <w:pPr>
              <w:jc w:val="center"/>
              <w:rPr>
                <w:lang w:val="uk-UA"/>
              </w:rPr>
            </w:pPr>
            <w:r w:rsidRPr="00225A2F">
              <w:rPr>
                <w:lang w:val="uk-UA"/>
              </w:rPr>
              <w:t>201</w:t>
            </w:r>
            <w:r w:rsidR="002209A7" w:rsidRPr="00225A2F">
              <w:rPr>
                <w:lang w:val="uk-UA"/>
              </w:rPr>
              <w:t>7</w:t>
            </w:r>
            <w:r w:rsidR="005F0211" w:rsidRPr="00225A2F">
              <w:rPr>
                <w:lang w:val="uk-UA"/>
              </w:rPr>
              <w:t xml:space="preserve"> рік</w:t>
            </w:r>
          </w:p>
        </w:tc>
      </w:tr>
      <w:tr w:rsidR="002209A7" w:rsidRPr="0090483B" w:rsidTr="0090483B">
        <w:tc>
          <w:tcPr>
            <w:tcW w:w="4928" w:type="dxa"/>
          </w:tcPr>
          <w:p w:rsidR="002209A7" w:rsidRPr="0090483B" w:rsidRDefault="002209A7" w:rsidP="0063042E">
            <w:pPr>
              <w:rPr>
                <w:lang w:val="uk-UA"/>
              </w:rPr>
            </w:pPr>
            <w:r w:rsidRPr="0090483B">
              <w:rPr>
                <w:lang w:val="uk-UA"/>
              </w:rPr>
              <w:t>2.2.1 Норматив достатності капіталу</w:t>
            </w:r>
          </w:p>
        </w:tc>
        <w:tc>
          <w:tcPr>
            <w:tcW w:w="2464" w:type="dxa"/>
          </w:tcPr>
          <w:p w:rsidR="002209A7" w:rsidRPr="0090483B" w:rsidRDefault="002209A7" w:rsidP="0090483B">
            <w:pPr>
              <w:jc w:val="center"/>
              <w:rPr>
                <w:lang w:val="uk-UA"/>
              </w:rPr>
            </w:pPr>
            <w:r w:rsidRPr="0090483B">
              <w:rPr>
                <w:lang w:val="uk-UA"/>
              </w:rPr>
              <w:t>&gt;=10</w:t>
            </w:r>
          </w:p>
        </w:tc>
        <w:tc>
          <w:tcPr>
            <w:tcW w:w="3516" w:type="dxa"/>
          </w:tcPr>
          <w:p w:rsidR="002209A7" w:rsidRPr="0090483B" w:rsidRDefault="002209A7" w:rsidP="006C4A98">
            <w:pPr>
              <w:jc w:val="center"/>
              <w:rPr>
                <w:lang w:val="uk-UA"/>
              </w:rPr>
            </w:pPr>
            <w:r w:rsidRPr="0090483B">
              <w:rPr>
                <w:lang w:val="uk-UA"/>
              </w:rPr>
              <w:t>10</w:t>
            </w:r>
          </w:p>
        </w:tc>
        <w:tc>
          <w:tcPr>
            <w:tcW w:w="3878" w:type="dxa"/>
          </w:tcPr>
          <w:p w:rsidR="002209A7" w:rsidRPr="00225A2F" w:rsidRDefault="00225A2F" w:rsidP="0090483B">
            <w:pPr>
              <w:jc w:val="center"/>
              <w:rPr>
                <w:lang w:val="uk-UA"/>
              </w:rPr>
            </w:pPr>
            <w:r>
              <w:rPr>
                <w:lang w:val="uk-UA"/>
              </w:rPr>
              <w:t>12,3</w:t>
            </w:r>
          </w:p>
        </w:tc>
      </w:tr>
      <w:tr w:rsidR="002209A7" w:rsidRPr="0090483B" w:rsidTr="0090483B">
        <w:tc>
          <w:tcPr>
            <w:tcW w:w="4928" w:type="dxa"/>
          </w:tcPr>
          <w:p w:rsidR="002209A7" w:rsidRPr="0090483B" w:rsidRDefault="002209A7" w:rsidP="0063042E">
            <w:pPr>
              <w:rPr>
                <w:lang w:val="uk-UA"/>
              </w:rPr>
            </w:pPr>
            <w:r w:rsidRPr="0090483B">
              <w:rPr>
                <w:lang w:val="uk-UA"/>
              </w:rPr>
              <w:t xml:space="preserve">2.2.2 Нормативи достатності регулятивного капіталу </w:t>
            </w:r>
          </w:p>
        </w:tc>
        <w:tc>
          <w:tcPr>
            <w:tcW w:w="2464" w:type="dxa"/>
          </w:tcPr>
          <w:p w:rsidR="002209A7" w:rsidRPr="0090483B" w:rsidRDefault="002209A7" w:rsidP="0090483B">
            <w:pPr>
              <w:jc w:val="center"/>
              <w:rPr>
                <w:lang w:val="uk-UA"/>
              </w:rPr>
            </w:pPr>
            <w:r w:rsidRPr="0090483B">
              <w:rPr>
                <w:lang w:val="uk-UA"/>
              </w:rPr>
              <w:t>&gt;=8 або &gt;=7</w:t>
            </w:r>
          </w:p>
        </w:tc>
        <w:tc>
          <w:tcPr>
            <w:tcW w:w="3516" w:type="dxa"/>
          </w:tcPr>
          <w:p w:rsidR="002209A7" w:rsidRPr="0090483B" w:rsidRDefault="002209A7" w:rsidP="006C4A98">
            <w:pPr>
              <w:jc w:val="center"/>
              <w:rPr>
                <w:lang w:val="uk-UA"/>
              </w:rPr>
            </w:pPr>
            <w:r w:rsidRPr="0090483B">
              <w:rPr>
                <w:lang w:val="uk-UA"/>
              </w:rPr>
              <w:t>17,5</w:t>
            </w:r>
          </w:p>
        </w:tc>
        <w:tc>
          <w:tcPr>
            <w:tcW w:w="3878" w:type="dxa"/>
          </w:tcPr>
          <w:p w:rsidR="002209A7" w:rsidRPr="00225A2F" w:rsidRDefault="00225A2F" w:rsidP="0090483B">
            <w:pPr>
              <w:jc w:val="center"/>
              <w:rPr>
                <w:lang w:val="uk-UA"/>
              </w:rPr>
            </w:pPr>
            <w:r>
              <w:rPr>
                <w:lang w:val="uk-UA"/>
              </w:rPr>
              <w:t>21,9</w:t>
            </w:r>
          </w:p>
        </w:tc>
      </w:tr>
    </w:tbl>
    <w:p w:rsidR="005F0211" w:rsidRDefault="005F0211" w:rsidP="00CD0E23">
      <w:pPr>
        <w:ind w:left="360"/>
        <w:rPr>
          <w:lang w:val="uk-UA"/>
        </w:rPr>
      </w:pPr>
    </w:p>
    <w:p w:rsidR="00D429E3" w:rsidRDefault="00651CAB" w:rsidP="00CD0E23">
      <w:pPr>
        <w:ind w:left="360"/>
        <w:rPr>
          <w:lang w:val="uk-UA"/>
        </w:rPr>
      </w:pPr>
      <w:r>
        <w:rPr>
          <w:lang w:val="uk-UA"/>
        </w:rPr>
        <w:t xml:space="preserve">22. </w:t>
      </w:r>
      <w:r w:rsidR="001E30D2">
        <w:rPr>
          <w:lang w:val="uk-UA"/>
        </w:rPr>
        <w:t>Операції з пов’язаними сторонами</w:t>
      </w:r>
    </w:p>
    <w:p w:rsidR="00651CAB" w:rsidRPr="00651CAB" w:rsidRDefault="00651CAB" w:rsidP="00651CAB">
      <w:pPr>
        <w:jc w:val="both"/>
        <w:rPr>
          <w:lang w:val="uk-UA"/>
        </w:rPr>
      </w:pPr>
      <w:r w:rsidRPr="00651CAB">
        <w:rPr>
          <w:lang w:val="uk-UA"/>
        </w:rPr>
        <w:t>Відповідно до МСБО 24, кредитна спілка розкриває інформацію щодо пов’язаних осіб (сторін). Коло пов’язаних осіб кредитна спілка визначає у відповідності до ЗУ «Про фінансові послуги та державне регулювання ринків фінансових послуг». Таким чином, до пов’язаних осіб кредитна спілка відносить:</w:t>
      </w:r>
    </w:p>
    <w:p w:rsidR="00651CAB" w:rsidRPr="00651CAB" w:rsidRDefault="00651CAB" w:rsidP="00651CAB">
      <w:pPr>
        <w:jc w:val="both"/>
        <w:rPr>
          <w:lang w:val="uk-UA"/>
        </w:rPr>
      </w:pPr>
      <w:r w:rsidRPr="00651CAB">
        <w:rPr>
          <w:lang w:val="uk-UA"/>
        </w:rPr>
        <w:t>членів правління та членів спостережної ради як провідний управлінський персонал у розумінні МСБО 24; в</w:t>
      </w:r>
      <w:r w:rsidRPr="00651CAB">
        <w:rPr>
          <w:color w:val="000000"/>
          <w:lang w:val="uk-UA"/>
        </w:rPr>
        <w:t xml:space="preserve">нутрішнього аудитора (аудиторів) та членів сімей членів правління, спостережної ради та внутрішнього аудитора (аудиторів) як групу інших пов’язаних сторін. </w:t>
      </w:r>
    </w:p>
    <w:p w:rsidR="00651CAB" w:rsidRPr="00651CAB" w:rsidRDefault="00651CAB" w:rsidP="00651CAB">
      <w:pPr>
        <w:jc w:val="both"/>
        <w:rPr>
          <w:lang w:val="uk-UA"/>
        </w:rPr>
      </w:pPr>
      <w:r w:rsidRPr="00651CAB">
        <w:rPr>
          <w:lang w:val="uk-UA"/>
        </w:rPr>
        <w:t>Розкриття інформації щодо операцій із пов’язаними особами, відповідно до МСБО 24, наведено в таблиці нижче:</w:t>
      </w:r>
    </w:p>
    <w:p w:rsidR="00651CAB" w:rsidRPr="00651CAB" w:rsidRDefault="00651CAB" w:rsidP="00CD0E23">
      <w:pPr>
        <w:ind w:left="360"/>
      </w:pPr>
    </w:p>
    <w:p w:rsidR="001E30D2" w:rsidRDefault="001E30D2" w:rsidP="00CD0E23">
      <w:pPr>
        <w:ind w:left="360"/>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64"/>
        <w:gridCol w:w="3790"/>
        <w:gridCol w:w="3332"/>
      </w:tblGrid>
      <w:tr w:rsidR="001A5D7C" w:rsidRPr="0090483B" w:rsidTr="0090483B">
        <w:tc>
          <w:tcPr>
            <w:tcW w:w="7664" w:type="dxa"/>
            <w:vMerge w:val="restart"/>
          </w:tcPr>
          <w:p w:rsidR="001A5D7C" w:rsidRPr="0090483B" w:rsidRDefault="001A5D7C" w:rsidP="00CD0E23">
            <w:pPr>
              <w:rPr>
                <w:lang w:val="uk-UA"/>
              </w:rPr>
            </w:pPr>
          </w:p>
        </w:tc>
        <w:tc>
          <w:tcPr>
            <w:tcW w:w="3790" w:type="dxa"/>
            <w:vAlign w:val="center"/>
          </w:tcPr>
          <w:p w:rsidR="001A5D7C" w:rsidRPr="0090483B" w:rsidRDefault="001A5D7C"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Органи управління</w:t>
            </w:r>
          </w:p>
          <w:p w:rsidR="001A5D7C" w:rsidRPr="0090483B" w:rsidRDefault="001A5D7C"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Ключовий управлінський персонал</w:t>
            </w:r>
          </w:p>
        </w:tc>
        <w:tc>
          <w:tcPr>
            <w:tcW w:w="3332" w:type="dxa"/>
            <w:vAlign w:val="center"/>
          </w:tcPr>
          <w:p w:rsidR="001A5D7C" w:rsidRPr="0090483B" w:rsidRDefault="001A5D7C"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Органи управління</w:t>
            </w:r>
          </w:p>
          <w:p w:rsidR="001A5D7C" w:rsidRPr="0090483B" w:rsidRDefault="001A5D7C"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Ключовий управлінський персонал</w:t>
            </w:r>
          </w:p>
        </w:tc>
      </w:tr>
      <w:tr w:rsidR="001A5D7C" w:rsidRPr="0090483B" w:rsidTr="0090483B">
        <w:tc>
          <w:tcPr>
            <w:tcW w:w="7664" w:type="dxa"/>
            <w:vMerge/>
          </w:tcPr>
          <w:p w:rsidR="001A5D7C" w:rsidRPr="0090483B" w:rsidRDefault="001A5D7C" w:rsidP="00CD0E23">
            <w:pPr>
              <w:rPr>
                <w:lang w:val="uk-UA"/>
              </w:rPr>
            </w:pPr>
          </w:p>
        </w:tc>
        <w:tc>
          <w:tcPr>
            <w:tcW w:w="3790" w:type="dxa"/>
            <w:vAlign w:val="center"/>
          </w:tcPr>
          <w:p w:rsidR="001A5D7C" w:rsidRPr="002209A7" w:rsidRDefault="001A5D7C" w:rsidP="00225A2F">
            <w:pPr>
              <w:jc w:val="center"/>
              <w:rPr>
                <w:rFonts w:ascii="Courier New" w:hAnsi="Courier New" w:cs="Courier New"/>
                <w:color w:val="000000"/>
                <w:sz w:val="21"/>
                <w:szCs w:val="21"/>
                <w:lang w:val="uk-UA"/>
              </w:rPr>
            </w:pPr>
            <w:r w:rsidRPr="0090483B">
              <w:rPr>
                <w:rFonts w:ascii="Courier New" w:hAnsi="Courier New" w:cs="Courier New"/>
                <w:color w:val="000000"/>
                <w:sz w:val="21"/>
                <w:szCs w:val="21"/>
              </w:rPr>
              <w:t>201</w:t>
            </w:r>
            <w:r w:rsidR="00225A2F">
              <w:rPr>
                <w:rFonts w:ascii="Courier New" w:hAnsi="Courier New" w:cs="Courier New"/>
                <w:color w:val="000000"/>
                <w:sz w:val="21"/>
                <w:szCs w:val="21"/>
                <w:lang w:val="uk-UA"/>
              </w:rPr>
              <w:t>7</w:t>
            </w:r>
          </w:p>
        </w:tc>
        <w:tc>
          <w:tcPr>
            <w:tcW w:w="3332" w:type="dxa"/>
            <w:vAlign w:val="center"/>
          </w:tcPr>
          <w:p w:rsidR="001A5D7C" w:rsidRPr="0090483B" w:rsidRDefault="00C21E82" w:rsidP="00225A2F">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201</w:t>
            </w:r>
            <w:r w:rsidR="00225A2F">
              <w:rPr>
                <w:rFonts w:ascii="Courier New" w:hAnsi="Courier New" w:cs="Courier New"/>
                <w:color w:val="000000"/>
                <w:sz w:val="21"/>
                <w:szCs w:val="21"/>
                <w:lang w:val="uk-UA"/>
              </w:rPr>
              <w:t>6</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Кредити надані:  </w:t>
            </w:r>
          </w:p>
        </w:tc>
        <w:tc>
          <w:tcPr>
            <w:tcW w:w="3790" w:type="dxa"/>
            <w:vAlign w:val="center"/>
          </w:tcPr>
          <w:p w:rsidR="001A5D7C" w:rsidRPr="0090483B" w:rsidRDefault="001A5D7C" w:rsidP="0090483B">
            <w:pPr>
              <w:jc w:val="center"/>
              <w:rPr>
                <w:rFonts w:ascii="Courier New" w:hAnsi="Courier New" w:cs="Courier New"/>
                <w:color w:val="000000"/>
                <w:sz w:val="21"/>
                <w:szCs w:val="21"/>
              </w:rPr>
            </w:pPr>
          </w:p>
        </w:tc>
        <w:tc>
          <w:tcPr>
            <w:tcW w:w="3332" w:type="dxa"/>
            <w:vAlign w:val="center"/>
          </w:tcPr>
          <w:p w:rsidR="001A5D7C" w:rsidRPr="0090483B" w:rsidRDefault="001A5D7C" w:rsidP="0090483B">
            <w:pPr>
              <w:jc w:val="center"/>
              <w:rPr>
                <w:rFonts w:ascii="Courier New" w:hAnsi="Courier New" w:cs="Courier New"/>
                <w:color w:val="000000"/>
                <w:sz w:val="21"/>
                <w:szCs w:val="21"/>
              </w:rPr>
            </w:pP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непогашені кредити на 1 січня, загальна сума </w:t>
            </w:r>
          </w:p>
        </w:tc>
        <w:tc>
          <w:tcPr>
            <w:tcW w:w="3790" w:type="dxa"/>
            <w:vAlign w:val="center"/>
          </w:tcPr>
          <w:p w:rsidR="001A5D7C" w:rsidRPr="00225A2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182</w:t>
            </w:r>
          </w:p>
        </w:tc>
        <w:tc>
          <w:tcPr>
            <w:tcW w:w="3332" w:type="dxa"/>
            <w:vAlign w:val="center"/>
          </w:tcPr>
          <w:p w:rsidR="0090483B"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180</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кредити видані протягом року</w:t>
            </w:r>
          </w:p>
        </w:tc>
        <w:tc>
          <w:tcPr>
            <w:tcW w:w="3790" w:type="dxa"/>
            <w:vAlign w:val="center"/>
          </w:tcPr>
          <w:p w:rsidR="001A5D7C" w:rsidRPr="00225A2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235</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погашення кредитів протягом року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33</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233</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інші зміни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непогашені кредити на 31 грудня, чиста сума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149</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182</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Внески (вклади) членів на депозитні рахунки:  </w:t>
            </w:r>
          </w:p>
        </w:tc>
        <w:tc>
          <w:tcPr>
            <w:tcW w:w="3790" w:type="dxa"/>
            <w:vAlign w:val="center"/>
          </w:tcPr>
          <w:p w:rsidR="001A5D7C" w:rsidRPr="0090483B" w:rsidRDefault="001A5D7C" w:rsidP="0090483B">
            <w:pPr>
              <w:jc w:val="center"/>
              <w:rPr>
                <w:rFonts w:ascii="Courier New" w:hAnsi="Courier New" w:cs="Courier New"/>
                <w:color w:val="000000"/>
                <w:sz w:val="21"/>
                <w:szCs w:val="21"/>
              </w:rPr>
            </w:pPr>
          </w:p>
        </w:tc>
        <w:tc>
          <w:tcPr>
            <w:tcW w:w="3332" w:type="dxa"/>
            <w:vAlign w:val="center"/>
          </w:tcPr>
          <w:p w:rsidR="001A5D7C" w:rsidRPr="0090483B" w:rsidRDefault="001A5D7C" w:rsidP="0090483B">
            <w:pPr>
              <w:jc w:val="center"/>
              <w:rPr>
                <w:rFonts w:ascii="Courier New" w:hAnsi="Courier New" w:cs="Courier New"/>
                <w:color w:val="000000"/>
                <w:sz w:val="21"/>
                <w:szCs w:val="21"/>
                <w:lang w:val="uk-UA"/>
              </w:rPr>
            </w:pP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станом на 1 січня, загальна сума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236</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342</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отримані протягом року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50</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160</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погашені протягом року</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166</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інші зміни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станом на 31 грудня, чиста сума</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286</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236</w:t>
            </w: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Додаткові пайові внески членів кредитної спілки:</w:t>
            </w:r>
          </w:p>
        </w:tc>
        <w:tc>
          <w:tcPr>
            <w:tcW w:w="3790" w:type="dxa"/>
            <w:vAlign w:val="center"/>
          </w:tcPr>
          <w:p w:rsidR="001A5D7C" w:rsidRPr="0090483B" w:rsidRDefault="001A5D7C" w:rsidP="0090483B">
            <w:pPr>
              <w:jc w:val="center"/>
              <w:rPr>
                <w:rFonts w:ascii="Courier New" w:hAnsi="Courier New" w:cs="Courier New"/>
                <w:color w:val="000000"/>
                <w:sz w:val="21"/>
                <w:szCs w:val="21"/>
              </w:rPr>
            </w:pPr>
          </w:p>
        </w:tc>
        <w:tc>
          <w:tcPr>
            <w:tcW w:w="3332" w:type="dxa"/>
            <w:vAlign w:val="center"/>
          </w:tcPr>
          <w:p w:rsidR="001A5D7C" w:rsidRPr="0090483B" w:rsidRDefault="001A5D7C" w:rsidP="0090483B">
            <w:pPr>
              <w:jc w:val="center"/>
              <w:rPr>
                <w:rFonts w:ascii="Courier New" w:hAnsi="Courier New" w:cs="Courier New"/>
                <w:color w:val="000000"/>
                <w:sz w:val="21"/>
                <w:szCs w:val="21"/>
                <w:lang w:val="uk-UA"/>
              </w:rPr>
            </w:pP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станом на 1 січня, загальна сума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отримані протягом року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погашені протягом року</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 інші зміни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rsidP="0063042E">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станом на 31 грудня</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Поточні рахунки станом на 31 грудня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42</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Зобов'язання та гарантії видані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Зобов'язання та гарантії отримані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Нараховані проценти по кредитах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10</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10</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Нараховані проценти по депозитах      </w:t>
            </w:r>
          </w:p>
        </w:tc>
        <w:tc>
          <w:tcPr>
            <w:tcW w:w="3790" w:type="dxa"/>
            <w:vAlign w:val="center"/>
          </w:tcPr>
          <w:p w:rsidR="001A5D7C" w:rsidRPr="00455B9F"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55</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49</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Нараховані проценти по додатковим пайовим внескам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90483B" w:rsidP="0090483B">
            <w:pPr>
              <w:jc w:val="cente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Інші операційні доходи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r>
      <w:tr w:rsidR="001A5D7C" w:rsidRPr="0090483B" w:rsidTr="0090483B">
        <w:tc>
          <w:tcPr>
            <w:tcW w:w="7664" w:type="dxa"/>
            <w:vAlign w:val="center"/>
          </w:tcPr>
          <w:p w:rsidR="001A5D7C" w:rsidRPr="0090483B" w:rsidRDefault="001A5D7C">
            <w:pPr>
              <w:rPr>
                <w:rFonts w:ascii="Courier New" w:hAnsi="Courier New" w:cs="Courier New"/>
                <w:color w:val="000000"/>
                <w:sz w:val="21"/>
                <w:szCs w:val="21"/>
                <w:lang w:val="uk-UA"/>
              </w:rPr>
            </w:pPr>
            <w:r w:rsidRPr="0090483B">
              <w:rPr>
                <w:rFonts w:ascii="Courier New" w:hAnsi="Courier New" w:cs="Courier New"/>
                <w:color w:val="000000"/>
                <w:sz w:val="21"/>
                <w:szCs w:val="21"/>
                <w:lang w:val="uk-UA"/>
              </w:rPr>
              <w:t xml:space="preserve">Адміністративні витрати </w:t>
            </w:r>
          </w:p>
        </w:tc>
        <w:tc>
          <w:tcPr>
            <w:tcW w:w="3790"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c>
          <w:tcPr>
            <w:tcW w:w="3332" w:type="dxa"/>
            <w:vAlign w:val="center"/>
          </w:tcPr>
          <w:p w:rsidR="001A5D7C" w:rsidRPr="0090483B" w:rsidRDefault="00455B9F" w:rsidP="0090483B">
            <w:pPr>
              <w:jc w:val="center"/>
              <w:rPr>
                <w:rFonts w:ascii="Courier New" w:hAnsi="Courier New" w:cs="Courier New"/>
                <w:color w:val="000000"/>
                <w:sz w:val="21"/>
                <w:szCs w:val="21"/>
                <w:lang w:val="uk-UA"/>
              </w:rPr>
            </w:pPr>
            <w:r>
              <w:rPr>
                <w:rFonts w:ascii="Courier New" w:hAnsi="Courier New" w:cs="Courier New"/>
                <w:color w:val="000000"/>
                <w:sz w:val="21"/>
                <w:szCs w:val="21"/>
                <w:lang w:val="uk-UA"/>
              </w:rPr>
              <w:t>-</w:t>
            </w:r>
          </w:p>
        </w:tc>
      </w:tr>
    </w:tbl>
    <w:p w:rsidR="001E30D2" w:rsidRDefault="001E30D2" w:rsidP="00CD0E23">
      <w:pPr>
        <w:ind w:left="360"/>
        <w:rPr>
          <w:lang w:val="uk-UA"/>
        </w:rPr>
      </w:pPr>
    </w:p>
    <w:p w:rsidR="0013770C" w:rsidRDefault="0013770C" w:rsidP="00CD0E23">
      <w:pPr>
        <w:ind w:left="360"/>
        <w:rPr>
          <w:lang w:val="uk-UA"/>
        </w:rPr>
      </w:pPr>
      <w:r>
        <w:rPr>
          <w:lang w:val="uk-UA"/>
        </w:rPr>
        <w:t>23. Договірні та умовні зобов’язання.</w:t>
      </w:r>
    </w:p>
    <w:p w:rsidR="0013770C" w:rsidRPr="0013770C" w:rsidRDefault="0013770C" w:rsidP="0013770C">
      <w:pPr>
        <w:rPr>
          <w:lang w:val="uk-UA"/>
        </w:rPr>
      </w:pPr>
      <w:r w:rsidRPr="0013770C">
        <w:rPr>
          <w:lang w:val="uk-UA"/>
        </w:rPr>
        <w:t>Станом на 31.12.201</w:t>
      </w:r>
      <w:r w:rsidR="00455B9F">
        <w:rPr>
          <w:lang w:val="uk-UA"/>
        </w:rPr>
        <w:t>7</w:t>
      </w:r>
      <w:r w:rsidRPr="0013770C">
        <w:rPr>
          <w:lang w:val="uk-UA"/>
        </w:rPr>
        <w:t xml:space="preserve">р. кредитна спілка не ідентифікує умовних зобов’язань та умовних активів у розумінні МСБО 37. </w:t>
      </w:r>
    </w:p>
    <w:p w:rsidR="0013770C" w:rsidRDefault="0013770C" w:rsidP="00CD0E23">
      <w:pPr>
        <w:ind w:left="360"/>
        <w:rPr>
          <w:lang w:val="uk-UA"/>
        </w:rPr>
      </w:pPr>
    </w:p>
    <w:p w:rsidR="001F42F1" w:rsidRDefault="0013770C" w:rsidP="0013770C">
      <w:pPr>
        <w:jc w:val="both"/>
        <w:rPr>
          <w:lang w:val="uk-UA"/>
        </w:rPr>
      </w:pPr>
      <w:r>
        <w:rPr>
          <w:lang w:val="uk-UA"/>
        </w:rPr>
        <w:t xml:space="preserve">24. </w:t>
      </w:r>
      <w:r w:rsidR="001F42F1">
        <w:rPr>
          <w:lang w:val="uk-UA"/>
        </w:rPr>
        <w:t xml:space="preserve">Події після дати балансу. </w:t>
      </w:r>
    </w:p>
    <w:p w:rsidR="0013770C" w:rsidRPr="005D6133" w:rsidRDefault="0013770C" w:rsidP="0013770C">
      <w:pPr>
        <w:jc w:val="both"/>
        <w:rPr>
          <w:bCs/>
          <w:lang w:val="uk-UA"/>
        </w:rPr>
      </w:pPr>
      <w:r w:rsidRPr="005D6133">
        <w:rPr>
          <w:bCs/>
          <w:lang w:val="uk-UA"/>
        </w:rPr>
        <w:lastRenderedPageBreak/>
        <w:t xml:space="preserve">Датою затвердження фінансової звітності кредитна спілка визначає  </w:t>
      </w:r>
      <w:r w:rsidR="00C21E82" w:rsidRPr="005D6133">
        <w:rPr>
          <w:bCs/>
          <w:lang w:val="uk-UA"/>
        </w:rPr>
        <w:t>09.02.201</w:t>
      </w:r>
      <w:r w:rsidR="005D6133" w:rsidRPr="005D6133">
        <w:rPr>
          <w:bCs/>
          <w:lang w:val="uk-UA"/>
        </w:rPr>
        <w:t>8</w:t>
      </w:r>
      <w:r w:rsidR="00C21E82" w:rsidRPr="005D6133">
        <w:rPr>
          <w:bCs/>
          <w:lang w:val="uk-UA"/>
        </w:rPr>
        <w:t xml:space="preserve"> року</w:t>
      </w:r>
      <w:r w:rsidRPr="005D6133">
        <w:rPr>
          <w:bCs/>
          <w:lang w:val="uk-UA"/>
        </w:rPr>
        <w:t xml:space="preserve">. Це дата розгляду та затвердження фінансової звітності спостережною радою до подання регулятору та публікації, що в розумінні МСБО 10 є датою затвердження до випуску. </w:t>
      </w:r>
    </w:p>
    <w:p w:rsidR="0013770C" w:rsidRPr="005D6133" w:rsidRDefault="0013770C" w:rsidP="0013770C">
      <w:pPr>
        <w:jc w:val="both"/>
        <w:rPr>
          <w:bCs/>
          <w:lang w:val="uk-UA"/>
        </w:rPr>
      </w:pPr>
      <w:r w:rsidRPr="005D6133">
        <w:rPr>
          <w:bCs/>
          <w:lang w:val="uk-UA"/>
        </w:rPr>
        <w:t>З 01.01.201</w:t>
      </w:r>
      <w:r w:rsidR="005D6133" w:rsidRPr="005D6133">
        <w:rPr>
          <w:bCs/>
          <w:lang w:val="uk-UA"/>
        </w:rPr>
        <w:t>8</w:t>
      </w:r>
      <w:r w:rsidRPr="005D6133">
        <w:rPr>
          <w:bCs/>
          <w:lang w:val="uk-UA"/>
        </w:rPr>
        <w:t xml:space="preserve"> по</w:t>
      </w:r>
      <w:r w:rsidR="00C21E82" w:rsidRPr="005D6133">
        <w:rPr>
          <w:bCs/>
          <w:lang w:val="uk-UA"/>
        </w:rPr>
        <w:t xml:space="preserve"> 09.02.201</w:t>
      </w:r>
      <w:r w:rsidR="005D6133" w:rsidRPr="005D6133">
        <w:rPr>
          <w:bCs/>
          <w:lang w:val="uk-UA"/>
        </w:rPr>
        <w:t>8</w:t>
      </w:r>
      <w:r w:rsidR="00C21E82" w:rsidRPr="005D6133">
        <w:rPr>
          <w:bCs/>
          <w:lang w:val="uk-UA"/>
        </w:rPr>
        <w:t xml:space="preserve"> рр.</w:t>
      </w:r>
      <w:r w:rsidRPr="005D6133">
        <w:rPr>
          <w:bCs/>
          <w:lang w:val="uk-UA"/>
        </w:rPr>
        <w:t xml:space="preserve"> кредитна спілка не ідентифікувала подій, які б вимагали коригування після звітного періоду та які не вимагають коригування після звітного періоду в розумінні МСБО 10.  </w:t>
      </w:r>
    </w:p>
    <w:p w:rsidR="0013770C" w:rsidRDefault="0013770C" w:rsidP="0013770C">
      <w:pPr>
        <w:rPr>
          <w:bCs/>
          <w:lang w:val="uk-UA"/>
        </w:rPr>
      </w:pPr>
      <w:r w:rsidRPr="0013770C">
        <w:rPr>
          <w:bCs/>
          <w:lang w:val="uk-UA"/>
        </w:rPr>
        <w:t xml:space="preserve">        </w:t>
      </w:r>
    </w:p>
    <w:p w:rsidR="0013770C" w:rsidRPr="0013770C" w:rsidRDefault="0013770C" w:rsidP="0013770C">
      <w:pPr>
        <w:ind w:firstLine="708"/>
        <w:rPr>
          <w:bCs/>
          <w:lang w:val="uk-UA"/>
        </w:rPr>
      </w:pPr>
      <w:r w:rsidRPr="0013770C">
        <w:rPr>
          <w:bCs/>
          <w:lang w:val="uk-UA"/>
        </w:rPr>
        <w:t>Голова Правління</w:t>
      </w:r>
      <w:r w:rsidRPr="0013770C">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t>Тимочко П.І.</w:t>
      </w:r>
      <w:r w:rsidRPr="0013770C">
        <w:rPr>
          <w:bCs/>
          <w:lang w:val="uk-UA"/>
        </w:rPr>
        <w:tab/>
      </w:r>
      <w:r w:rsidRPr="0013770C">
        <w:rPr>
          <w:bCs/>
          <w:lang w:val="uk-UA"/>
        </w:rPr>
        <w:tab/>
      </w:r>
      <w:r w:rsidRPr="0013770C">
        <w:rPr>
          <w:bCs/>
          <w:lang w:val="uk-UA"/>
        </w:rPr>
        <w:tab/>
      </w:r>
      <w:r w:rsidRPr="0013770C">
        <w:rPr>
          <w:bCs/>
          <w:lang w:val="uk-UA"/>
        </w:rPr>
        <w:tab/>
        <w:t xml:space="preserve">            </w:t>
      </w:r>
    </w:p>
    <w:p w:rsidR="0013770C" w:rsidRPr="0013770C" w:rsidRDefault="0013770C" w:rsidP="0013770C">
      <w:pPr>
        <w:rPr>
          <w:bCs/>
          <w:lang w:val="uk-UA"/>
        </w:rPr>
      </w:pPr>
    </w:p>
    <w:p w:rsidR="0013770C" w:rsidRPr="0013770C" w:rsidRDefault="0013770C" w:rsidP="0013770C">
      <w:pPr>
        <w:ind w:left="360"/>
        <w:rPr>
          <w:lang w:val="uk-UA"/>
        </w:rPr>
      </w:pPr>
      <w:r w:rsidRPr="0013770C">
        <w:rPr>
          <w:bCs/>
          <w:lang w:val="uk-UA"/>
        </w:rPr>
        <w:t xml:space="preserve">        Головний бухгалтер</w:t>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r w:rsidR="00C21E82">
        <w:rPr>
          <w:bCs/>
          <w:lang w:val="uk-UA"/>
        </w:rPr>
        <w:tab/>
      </w:r>
      <w:proofErr w:type="spellStart"/>
      <w:r w:rsidR="00C21E82">
        <w:rPr>
          <w:bCs/>
          <w:lang w:val="uk-UA"/>
        </w:rPr>
        <w:t>Стасюк</w:t>
      </w:r>
      <w:proofErr w:type="spellEnd"/>
      <w:r w:rsidR="00C21E82">
        <w:rPr>
          <w:bCs/>
          <w:lang w:val="uk-UA"/>
        </w:rPr>
        <w:t xml:space="preserve"> І.І.</w:t>
      </w:r>
      <w:r w:rsidRPr="0013770C">
        <w:rPr>
          <w:bCs/>
          <w:lang w:val="uk-UA"/>
        </w:rPr>
        <w:tab/>
      </w:r>
    </w:p>
    <w:sectPr w:rsidR="0013770C" w:rsidRPr="0013770C" w:rsidSect="00BE15F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24"/>
    <w:lvl w:ilvl="0">
      <w:start w:val="1"/>
      <w:numFmt w:val="decimal"/>
      <w:lvlText w:val="%1)"/>
      <w:lvlJc w:val="left"/>
      <w:pPr>
        <w:tabs>
          <w:tab w:val="num" w:pos="1413"/>
        </w:tabs>
        <w:ind w:left="1413" w:hanging="873"/>
      </w:pPr>
    </w:lvl>
  </w:abstractNum>
  <w:abstractNum w:abstractNumId="2">
    <w:nsid w:val="27552D75"/>
    <w:multiLevelType w:val="hybridMultilevel"/>
    <w:tmpl w:val="8EF01926"/>
    <w:lvl w:ilvl="0" w:tplc="064A8B2C">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767E36"/>
    <w:multiLevelType w:val="hybridMultilevel"/>
    <w:tmpl w:val="9C4A5952"/>
    <w:lvl w:ilvl="0" w:tplc="2B24512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967FC5"/>
    <w:multiLevelType w:val="hybridMultilevel"/>
    <w:tmpl w:val="E91451A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AE072EB"/>
    <w:multiLevelType w:val="hybridMultilevel"/>
    <w:tmpl w:val="FBB6F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652D1F"/>
    <w:multiLevelType w:val="hybridMultilevel"/>
    <w:tmpl w:val="28964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5B7EDE"/>
    <w:rsid w:val="00001850"/>
    <w:rsid w:val="0001766D"/>
    <w:rsid w:val="000219DD"/>
    <w:rsid w:val="000237B8"/>
    <w:rsid w:val="000540C1"/>
    <w:rsid w:val="00055D9A"/>
    <w:rsid w:val="000621C1"/>
    <w:rsid w:val="00064652"/>
    <w:rsid w:val="000772FC"/>
    <w:rsid w:val="00085658"/>
    <w:rsid w:val="000A1D34"/>
    <w:rsid w:val="000A4707"/>
    <w:rsid w:val="000B75C3"/>
    <w:rsid w:val="000C4B61"/>
    <w:rsid w:val="000C69CF"/>
    <w:rsid w:val="000D56B6"/>
    <w:rsid w:val="000D63D1"/>
    <w:rsid w:val="000F1317"/>
    <w:rsid w:val="000F23D0"/>
    <w:rsid w:val="0010350B"/>
    <w:rsid w:val="00113513"/>
    <w:rsid w:val="00117690"/>
    <w:rsid w:val="0013770C"/>
    <w:rsid w:val="00140629"/>
    <w:rsid w:val="001501CB"/>
    <w:rsid w:val="00154915"/>
    <w:rsid w:val="001552CB"/>
    <w:rsid w:val="001779B0"/>
    <w:rsid w:val="00182E7B"/>
    <w:rsid w:val="001A5D7C"/>
    <w:rsid w:val="001D22B3"/>
    <w:rsid w:val="001E03FB"/>
    <w:rsid w:val="001E30D2"/>
    <w:rsid w:val="001F42F1"/>
    <w:rsid w:val="001F76FF"/>
    <w:rsid w:val="002209A7"/>
    <w:rsid w:val="00225A2F"/>
    <w:rsid w:val="00230A02"/>
    <w:rsid w:val="00244E38"/>
    <w:rsid w:val="00247AD7"/>
    <w:rsid w:val="00255C58"/>
    <w:rsid w:val="00275251"/>
    <w:rsid w:val="00275ED2"/>
    <w:rsid w:val="00276880"/>
    <w:rsid w:val="00285A94"/>
    <w:rsid w:val="002A0EF1"/>
    <w:rsid w:val="002A19BA"/>
    <w:rsid w:val="002A1D45"/>
    <w:rsid w:val="002A5460"/>
    <w:rsid w:val="002B556E"/>
    <w:rsid w:val="002F1ADB"/>
    <w:rsid w:val="002F2CB5"/>
    <w:rsid w:val="00313C91"/>
    <w:rsid w:val="00317387"/>
    <w:rsid w:val="0031798D"/>
    <w:rsid w:val="00326856"/>
    <w:rsid w:val="00327979"/>
    <w:rsid w:val="0033396B"/>
    <w:rsid w:val="003B4837"/>
    <w:rsid w:val="003B6506"/>
    <w:rsid w:val="003B6B8C"/>
    <w:rsid w:val="003C0BBB"/>
    <w:rsid w:val="003C69A0"/>
    <w:rsid w:val="003D23F9"/>
    <w:rsid w:val="003D2CEE"/>
    <w:rsid w:val="003D481D"/>
    <w:rsid w:val="003F7ECC"/>
    <w:rsid w:val="00400793"/>
    <w:rsid w:val="00410B98"/>
    <w:rsid w:val="004358B7"/>
    <w:rsid w:val="00455B9F"/>
    <w:rsid w:val="00456FE1"/>
    <w:rsid w:val="004817AF"/>
    <w:rsid w:val="00483491"/>
    <w:rsid w:val="00494829"/>
    <w:rsid w:val="004A05D6"/>
    <w:rsid w:val="004B264E"/>
    <w:rsid w:val="004B4109"/>
    <w:rsid w:val="004F03B0"/>
    <w:rsid w:val="004F4D2E"/>
    <w:rsid w:val="00515E3F"/>
    <w:rsid w:val="00522753"/>
    <w:rsid w:val="005400F5"/>
    <w:rsid w:val="005566E7"/>
    <w:rsid w:val="0056180F"/>
    <w:rsid w:val="005639C0"/>
    <w:rsid w:val="00577EEA"/>
    <w:rsid w:val="00583F78"/>
    <w:rsid w:val="00585BBF"/>
    <w:rsid w:val="00592C45"/>
    <w:rsid w:val="005A66F0"/>
    <w:rsid w:val="005B7EDE"/>
    <w:rsid w:val="005C7C5D"/>
    <w:rsid w:val="005D3008"/>
    <w:rsid w:val="005D6133"/>
    <w:rsid w:val="005F0211"/>
    <w:rsid w:val="0063042E"/>
    <w:rsid w:val="00651CAB"/>
    <w:rsid w:val="00661835"/>
    <w:rsid w:val="0066385C"/>
    <w:rsid w:val="006A15CA"/>
    <w:rsid w:val="006C4A98"/>
    <w:rsid w:val="006E6A34"/>
    <w:rsid w:val="007113EA"/>
    <w:rsid w:val="00717B45"/>
    <w:rsid w:val="0073690E"/>
    <w:rsid w:val="0073715D"/>
    <w:rsid w:val="00747864"/>
    <w:rsid w:val="00755118"/>
    <w:rsid w:val="00780BE1"/>
    <w:rsid w:val="0079071E"/>
    <w:rsid w:val="007A1665"/>
    <w:rsid w:val="007B2EF9"/>
    <w:rsid w:val="007E1926"/>
    <w:rsid w:val="007F335F"/>
    <w:rsid w:val="007F6546"/>
    <w:rsid w:val="00817065"/>
    <w:rsid w:val="00827BAB"/>
    <w:rsid w:val="00842169"/>
    <w:rsid w:val="00862A61"/>
    <w:rsid w:val="00871016"/>
    <w:rsid w:val="00881C4F"/>
    <w:rsid w:val="00883F2A"/>
    <w:rsid w:val="008906E3"/>
    <w:rsid w:val="0089281F"/>
    <w:rsid w:val="008A0458"/>
    <w:rsid w:val="008A7936"/>
    <w:rsid w:val="008C0AB7"/>
    <w:rsid w:val="008C6B0C"/>
    <w:rsid w:val="008E5E3C"/>
    <w:rsid w:val="0090483B"/>
    <w:rsid w:val="00915290"/>
    <w:rsid w:val="00963260"/>
    <w:rsid w:val="00964E22"/>
    <w:rsid w:val="0098264D"/>
    <w:rsid w:val="009B135C"/>
    <w:rsid w:val="00A06F5B"/>
    <w:rsid w:val="00A161A4"/>
    <w:rsid w:val="00A3148B"/>
    <w:rsid w:val="00A350B4"/>
    <w:rsid w:val="00A46722"/>
    <w:rsid w:val="00A5043F"/>
    <w:rsid w:val="00A71748"/>
    <w:rsid w:val="00A757F3"/>
    <w:rsid w:val="00AA4343"/>
    <w:rsid w:val="00AA782A"/>
    <w:rsid w:val="00AE5306"/>
    <w:rsid w:val="00AE734B"/>
    <w:rsid w:val="00AF3874"/>
    <w:rsid w:val="00AF5EC5"/>
    <w:rsid w:val="00B00A6E"/>
    <w:rsid w:val="00B120FB"/>
    <w:rsid w:val="00B157CC"/>
    <w:rsid w:val="00B23636"/>
    <w:rsid w:val="00B43874"/>
    <w:rsid w:val="00B46540"/>
    <w:rsid w:val="00B60FB0"/>
    <w:rsid w:val="00B653D4"/>
    <w:rsid w:val="00B661BF"/>
    <w:rsid w:val="00B73A7F"/>
    <w:rsid w:val="00B808EB"/>
    <w:rsid w:val="00B95C33"/>
    <w:rsid w:val="00B96976"/>
    <w:rsid w:val="00BA4F17"/>
    <w:rsid w:val="00BC32E0"/>
    <w:rsid w:val="00BD0F9E"/>
    <w:rsid w:val="00BD4402"/>
    <w:rsid w:val="00BE15F5"/>
    <w:rsid w:val="00BE1DEA"/>
    <w:rsid w:val="00C04763"/>
    <w:rsid w:val="00C063D6"/>
    <w:rsid w:val="00C06718"/>
    <w:rsid w:val="00C10421"/>
    <w:rsid w:val="00C154D9"/>
    <w:rsid w:val="00C21E82"/>
    <w:rsid w:val="00C33CF7"/>
    <w:rsid w:val="00C37DF6"/>
    <w:rsid w:val="00C57BB7"/>
    <w:rsid w:val="00C62430"/>
    <w:rsid w:val="00C66E7A"/>
    <w:rsid w:val="00C820D4"/>
    <w:rsid w:val="00C97C44"/>
    <w:rsid w:val="00CA667C"/>
    <w:rsid w:val="00CD0E23"/>
    <w:rsid w:val="00CE0E35"/>
    <w:rsid w:val="00CF6551"/>
    <w:rsid w:val="00D130B9"/>
    <w:rsid w:val="00D2570F"/>
    <w:rsid w:val="00D429E3"/>
    <w:rsid w:val="00D44A8B"/>
    <w:rsid w:val="00D81020"/>
    <w:rsid w:val="00D92315"/>
    <w:rsid w:val="00D95BFC"/>
    <w:rsid w:val="00D964AD"/>
    <w:rsid w:val="00DB3A57"/>
    <w:rsid w:val="00DC6760"/>
    <w:rsid w:val="00DD0B57"/>
    <w:rsid w:val="00DD522F"/>
    <w:rsid w:val="00DE28BE"/>
    <w:rsid w:val="00DE64F2"/>
    <w:rsid w:val="00DF1CC1"/>
    <w:rsid w:val="00DF46BD"/>
    <w:rsid w:val="00DF51C6"/>
    <w:rsid w:val="00DF5DA5"/>
    <w:rsid w:val="00E07B88"/>
    <w:rsid w:val="00E146EF"/>
    <w:rsid w:val="00E24EFA"/>
    <w:rsid w:val="00E35455"/>
    <w:rsid w:val="00E464B0"/>
    <w:rsid w:val="00E4704F"/>
    <w:rsid w:val="00E53757"/>
    <w:rsid w:val="00E55D83"/>
    <w:rsid w:val="00E6105A"/>
    <w:rsid w:val="00E750D9"/>
    <w:rsid w:val="00E76F1A"/>
    <w:rsid w:val="00E8777C"/>
    <w:rsid w:val="00E9359F"/>
    <w:rsid w:val="00E9664A"/>
    <w:rsid w:val="00ED1F77"/>
    <w:rsid w:val="00F21C37"/>
    <w:rsid w:val="00F26875"/>
    <w:rsid w:val="00F379F6"/>
    <w:rsid w:val="00F64D8F"/>
    <w:rsid w:val="00F77132"/>
    <w:rsid w:val="00F902DF"/>
    <w:rsid w:val="00F903C0"/>
    <w:rsid w:val="00F91581"/>
    <w:rsid w:val="00FA0DF6"/>
    <w:rsid w:val="00FA1849"/>
    <w:rsid w:val="00FA2768"/>
    <w:rsid w:val="00FB0953"/>
    <w:rsid w:val="00FC056E"/>
    <w:rsid w:val="00FD0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D63D1"/>
    <w:pPr>
      <w:suppressAutoHyphens/>
      <w:ind w:firstLine="540"/>
      <w:jc w:val="both"/>
    </w:pPr>
    <w:rPr>
      <w:lang w:val="uk-UA" w:eastAsia="ar-SA"/>
    </w:rPr>
  </w:style>
  <w:style w:type="table" w:styleId="a4">
    <w:name w:val="Table Grid"/>
    <w:basedOn w:val="a1"/>
    <w:rsid w:val="00155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Готовый"/>
    <w:basedOn w:val="a"/>
    <w:rsid w:val="0010350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uk-UA"/>
    </w:rPr>
  </w:style>
  <w:style w:type="paragraph" w:styleId="a6">
    <w:name w:val="Body Text"/>
    <w:basedOn w:val="a"/>
    <w:rsid w:val="00AA782A"/>
    <w:pPr>
      <w:spacing w:after="120"/>
    </w:pPr>
  </w:style>
  <w:style w:type="paragraph" w:styleId="HTML">
    <w:name w:val="HTML Preformatted"/>
    <w:basedOn w:val="a"/>
    <w:link w:val="HTML0"/>
    <w:rsid w:val="00AA7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color w:val="000000"/>
      <w:sz w:val="21"/>
      <w:szCs w:val="21"/>
      <w:lang w:val="uk-UA"/>
    </w:rPr>
  </w:style>
  <w:style w:type="character" w:customStyle="1" w:styleId="HTML0">
    <w:name w:val="Стандартный HTML Знак"/>
    <w:link w:val="HTML"/>
    <w:rsid w:val="00AA782A"/>
    <w:rPr>
      <w:rFonts w:ascii="Courier New" w:hAnsi="Courier New" w:cs="Courier New"/>
      <w:color w:val="000000"/>
      <w:sz w:val="21"/>
      <w:szCs w:val="21"/>
      <w:lang w:val="uk-UA" w:eastAsia="ru-RU" w:bidi="ar-SA"/>
    </w:rPr>
  </w:style>
  <w:style w:type="character" w:styleId="a7">
    <w:name w:val="Strong"/>
    <w:basedOn w:val="a0"/>
    <w:uiPriority w:val="22"/>
    <w:qFormat/>
    <w:rsid w:val="005D6133"/>
    <w:rPr>
      <w:b/>
      <w:bCs/>
    </w:rPr>
  </w:style>
</w:styles>
</file>

<file path=word/webSettings.xml><?xml version="1.0" encoding="utf-8"?>
<w:webSettings xmlns:r="http://schemas.openxmlformats.org/officeDocument/2006/relationships" xmlns:w="http://schemas.openxmlformats.org/wordprocessingml/2006/main">
  <w:divs>
    <w:div w:id="83038605">
      <w:bodyDiv w:val="1"/>
      <w:marLeft w:val="0"/>
      <w:marRight w:val="0"/>
      <w:marTop w:val="0"/>
      <w:marBottom w:val="0"/>
      <w:divBdr>
        <w:top w:val="none" w:sz="0" w:space="0" w:color="auto"/>
        <w:left w:val="none" w:sz="0" w:space="0" w:color="auto"/>
        <w:bottom w:val="none" w:sz="0" w:space="0" w:color="auto"/>
        <w:right w:val="none" w:sz="0" w:space="0" w:color="auto"/>
      </w:divBdr>
    </w:div>
    <w:div w:id="141510710">
      <w:bodyDiv w:val="1"/>
      <w:marLeft w:val="0"/>
      <w:marRight w:val="0"/>
      <w:marTop w:val="0"/>
      <w:marBottom w:val="0"/>
      <w:divBdr>
        <w:top w:val="none" w:sz="0" w:space="0" w:color="auto"/>
        <w:left w:val="none" w:sz="0" w:space="0" w:color="auto"/>
        <w:bottom w:val="none" w:sz="0" w:space="0" w:color="auto"/>
        <w:right w:val="none" w:sz="0" w:space="0" w:color="auto"/>
      </w:divBdr>
    </w:div>
    <w:div w:id="215090423">
      <w:bodyDiv w:val="1"/>
      <w:marLeft w:val="0"/>
      <w:marRight w:val="0"/>
      <w:marTop w:val="0"/>
      <w:marBottom w:val="0"/>
      <w:divBdr>
        <w:top w:val="none" w:sz="0" w:space="0" w:color="auto"/>
        <w:left w:val="none" w:sz="0" w:space="0" w:color="auto"/>
        <w:bottom w:val="none" w:sz="0" w:space="0" w:color="auto"/>
        <w:right w:val="none" w:sz="0" w:space="0" w:color="auto"/>
      </w:divBdr>
    </w:div>
    <w:div w:id="343947431">
      <w:bodyDiv w:val="1"/>
      <w:marLeft w:val="0"/>
      <w:marRight w:val="0"/>
      <w:marTop w:val="0"/>
      <w:marBottom w:val="0"/>
      <w:divBdr>
        <w:top w:val="none" w:sz="0" w:space="0" w:color="auto"/>
        <w:left w:val="none" w:sz="0" w:space="0" w:color="auto"/>
        <w:bottom w:val="none" w:sz="0" w:space="0" w:color="auto"/>
        <w:right w:val="none" w:sz="0" w:space="0" w:color="auto"/>
      </w:divBdr>
    </w:div>
    <w:div w:id="668605863">
      <w:bodyDiv w:val="1"/>
      <w:marLeft w:val="0"/>
      <w:marRight w:val="0"/>
      <w:marTop w:val="0"/>
      <w:marBottom w:val="0"/>
      <w:divBdr>
        <w:top w:val="none" w:sz="0" w:space="0" w:color="auto"/>
        <w:left w:val="none" w:sz="0" w:space="0" w:color="auto"/>
        <w:bottom w:val="none" w:sz="0" w:space="0" w:color="auto"/>
        <w:right w:val="none" w:sz="0" w:space="0" w:color="auto"/>
      </w:divBdr>
    </w:div>
    <w:div w:id="741295659">
      <w:bodyDiv w:val="1"/>
      <w:marLeft w:val="0"/>
      <w:marRight w:val="0"/>
      <w:marTop w:val="0"/>
      <w:marBottom w:val="0"/>
      <w:divBdr>
        <w:top w:val="none" w:sz="0" w:space="0" w:color="auto"/>
        <w:left w:val="none" w:sz="0" w:space="0" w:color="auto"/>
        <w:bottom w:val="none" w:sz="0" w:space="0" w:color="auto"/>
        <w:right w:val="none" w:sz="0" w:space="0" w:color="auto"/>
      </w:divBdr>
    </w:div>
    <w:div w:id="1013798461">
      <w:bodyDiv w:val="1"/>
      <w:marLeft w:val="0"/>
      <w:marRight w:val="0"/>
      <w:marTop w:val="0"/>
      <w:marBottom w:val="0"/>
      <w:divBdr>
        <w:top w:val="none" w:sz="0" w:space="0" w:color="auto"/>
        <w:left w:val="none" w:sz="0" w:space="0" w:color="auto"/>
        <w:bottom w:val="none" w:sz="0" w:space="0" w:color="auto"/>
        <w:right w:val="none" w:sz="0" w:space="0" w:color="auto"/>
      </w:divBdr>
    </w:div>
    <w:div w:id="1126511495">
      <w:bodyDiv w:val="1"/>
      <w:marLeft w:val="0"/>
      <w:marRight w:val="0"/>
      <w:marTop w:val="0"/>
      <w:marBottom w:val="0"/>
      <w:divBdr>
        <w:top w:val="none" w:sz="0" w:space="0" w:color="auto"/>
        <w:left w:val="none" w:sz="0" w:space="0" w:color="auto"/>
        <w:bottom w:val="none" w:sz="0" w:space="0" w:color="auto"/>
        <w:right w:val="none" w:sz="0" w:space="0" w:color="auto"/>
      </w:divBdr>
    </w:div>
    <w:div w:id="1259413677">
      <w:bodyDiv w:val="1"/>
      <w:marLeft w:val="0"/>
      <w:marRight w:val="0"/>
      <w:marTop w:val="0"/>
      <w:marBottom w:val="0"/>
      <w:divBdr>
        <w:top w:val="none" w:sz="0" w:space="0" w:color="auto"/>
        <w:left w:val="none" w:sz="0" w:space="0" w:color="auto"/>
        <w:bottom w:val="none" w:sz="0" w:space="0" w:color="auto"/>
        <w:right w:val="none" w:sz="0" w:space="0" w:color="auto"/>
      </w:divBdr>
    </w:div>
    <w:div w:id="1523662401">
      <w:bodyDiv w:val="1"/>
      <w:marLeft w:val="0"/>
      <w:marRight w:val="0"/>
      <w:marTop w:val="0"/>
      <w:marBottom w:val="0"/>
      <w:divBdr>
        <w:top w:val="none" w:sz="0" w:space="0" w:color="auto"/>
        <w:left w:val="none" w:sz="0" w:space="0" w:color="auto"/>
        <w:bottom w:val="none" w:sz="0" w:space="0" w:color="auto"/>
        <w:right w:val="none" w:sz="0" w:space="0" w:color="auto"/>
      </w:divBdr>
    </w:div>
    <w:div w:id="1538810639">
      <w:bodyDiv w:val="1"/>
      <w:marLeft w:val="0"/>
      <w:marRight w:val="0"/>
      <w:marTop w:val="0"/>
      <w:marBottom w:val="0"/>
      <w:divBdr>
        <w:top w:val="none" w:sz="0" w:space="0" w:color="auto"/>
        <w:left w:val="none" w:sz="0" w:space="0" w:color="auto"/>
        <w:bottom w:val="none" w:sz="0" w:space="0" w:color="auto"/>
        <w:right w:val="none" w:sz="0" w:space="0" w:color="auto"/>
      </w:divBdr>
    </w:div>
    <w:div w:id="1643919888">
      <w:bodyDiv w:val="1"/>
      <w:marLeft w:val="0"/>
      <w:marRight w:val="0"/>
      <w:marTop w:val="0"/>
      <w:marBottom w:val="0"/>
      <w:divBdr>
        <w:top w:val="none" w:sz="0" w:space="0" w:color="auto"/>
        <w:left w:val="none" w:sz="0" w:space="0" w:color="auto"/>
        <w:bottom w:val="none" w:sz="0" w:space="0" w:color="auto"/>
        <w:right w:val="none" w:sz="0" w:space="0" w:color="auto"/>
      </w:divBdr>
    </w:div>
    <w:div w:id="1871605133">
      <w:bodyDiv w:val="1"/>
      <w:marLeft w:val="0"/>
      <w:marRight w:val="0"/>
      <w:marTop w:val="0"/>
      <w:marBottom w:val="0"/>
      <w:divBdr>
        <w:top w:val="none" w:sz="0" w:space="0" w:color="auto"/>
        <w:left w:val="none" w:sz="0" w:space="0" w:color="auto"/>
        <w:bottom w:val="none" w:sz="0" w:space="0" w:color="auto"/>
        <w:right w:val="none" w:sz="0" w:space="0" w:color="auto"/>
      </w:divBdr>
    </w:div>
    <w:div w:id="205102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B8F08-8F06-4F92-B3B4-34665273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8422</Words>
  <Characters>48009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Примітки до фінансової звітності Кредитної спілки «_______________________» за 2015 рік</vt:lpstr>
    </vt:vector>
  </TitlesOfParts>
  <Company>-</Company>
  <LinksUpToDate>false</LinksUpToDate>
  <CharactersWithSpaces>56319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Примітки до фінансової звітності Кредитної спілки «_______________________» за 2015 рік</dc:title>
  <dc:subject/>
  <dc:creator>-</dc:creator>
  <cp:keywords/>
  <dc:description/>
  <cp:lastModifiedBy>Admin</cp:lastModifiedBy>
  <cp:revision>2</cp:revision>
  <cp:lastPrinted>2018-02-26T09:50:00Z</cp:lastPrinted>
  <dcterms:created xsi:type="dcterms:W3CDTF">2018-02-26T09:54:00Z</dcterms:created>
  <dcterms:modified xsi:type="dcterms:W3CDTF">2018-02-26T09:54:00Z</dcterms:modified>
</cp:coreProperties>
</file>